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2977"/>
        <w:gridCol w:w="7939"/>
      </w:tblGrid>
      <w:tr w:rsidR="00004A25" w:rsidRPr="00004A25" w14:paraId="73A80A65" w14:textId="77777777" w:rsidTr="1365FEF7">
        <w:trPr>
          <w:trHeight w:val="10766"/>
        </w:trPr>
        <w:tc>
          <w:tcPr>
            <w:tcW w:w="2977"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60AF16F4" w:rsidR="00A50939" w:rsidRPr="0055612C" w:rsidRDefault="00601BCF" w:rsidP="005735F4">
            <w:pPr>
              <w:pStyle w:val="Heading3"/>
              <w:spacing w:before="0" w:after="0"/>
              <w:rPr>
                <w:rFonts w:ascii="Valley_Girl_01" w:hAnsi="Valley_Girl_01" w:cs="Arial"/>
                <w:caps w:val="0"/>
                <w:color w:val="000000" w:themeColor="text1"/>
                <w:szCs w:val="32"/>
              </w:rPr>
            </w:pPr>
            <w:r w:rsidRPr="0055612C">
              <w:rPr>
                <w:rFonts w:ascii="Valley_Girl_01" w:hAnsi="Valley_Girl_01" w:cs="Arial"/>
                <w:caps w:val="0"/>
                <w:color w:val="000000" w:themeColor="text1"/>
                <w:szCs w:val="32"/>
              </w:rPr>
              <w:t>T</w:t>
            </w:r>
            <w:r w:rsidR="007F1D0A" w:rsidRPr="0055612C">
              <w:rPr>
                <w:rFonts w:ascii="Valley_Girl_01" w:hAnsi="Valley_Girl_01" w:cs="Arial"/>
                <w:caps w:val="0"/>
                <w:color w:val="000000" w:themeColor="text1"/>
                <w:szCs w:val="32"/>
              </w:rPr>
              <w:t>he finer details</w:t>
            </w:r>
          </w:p>
          <w:p w14:paraId="1CE35332" w14:textId="5ECBC984" w:rsidR="00B34070" w:rsidRPr="0055612C" w:rsidRDefault="00B34070" w:rsidP="00FE1F10">
            <w:pPr>
              <w:ind w:right="-155"/>
              <w:rPr>
                <w:rFonts w:ascii="Roboto Light" w:hAnsi="Roboto Light" w:cs="Arial"/>
                <w:color w:val="000000" w:themeColor="text1"/>
                <w:sz w:val="32"/>
                <w:szCs w:val="32"/>
              </w:rPr>
            </w:pPr>
          </w:p>
          <w:p w14:paraId="6E98C264" w14:textId="225457D3" w:rsidR="00C325B8" w:rsidRPr="0055612C" w:rsidRDefault="00C325B8" w:rsidP="00004A25">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 xml:space="preserve">Which site am I based </w:t>
            </w:r>
            <w:proofErr w:type="gramStart"/>
            <w:r w:rsidRPr="0055612C">
              <w:rPr>
                <w:rFonts w:ascii="Valley_Girl_01" w:hAnsi="Valley_Girl_01" w:cs="Arial"/>
                <w:color w:val="000000" w:themeColor="text1"/>
                <w:sz w:val="32"/>
                <w:szCs w:val="32"/>
              </w:rPr>
              <w:t>at</w:t>
            </w:r>
            <w:proofErr w:type="gramEnd"/>
            <w:r w:rsidRPr="0055612C">
              <w:rPr>
                <w:rFonts w:ascii="Valley_Girl_01" w:hAnsi="Valley_Girl_01" w:cs="Arial"/>
                <w:color w:val="000000" w:themeColor="text1"/>
                <w:sz w:val="32"/>
                <w:szCs w:val="32"/>
              </w:rPr>
              <w:t xml:space="preserve">? </w:t>
            </w:r>
          </w:p>
          <w:p w14:paraId="4FE411D5" w14:textId="53EFBF6D" w:rsidR="003878B4" w:rsidRPr="0055612C" w:rsidRDefault="003878B4" w:rsidP="00004A25">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Newton Abbot</w:t>
            </w:r>
          </w:p>
          <w:p w14:paraId="3BFF8D7F" w14:textId="55E4053F" w:rsidR="0076414B" w:rsidRPr="0055612C" w:rsidRDefault="0076414B" w:rsidP="00004A25">
            <w:pPr>
              <w:rPr>
                <w:rFonts w:ascii="Valley_Girl_01" w:hAnsi="Valley_Girl_01" w:cs="Arial"/>
                <w:color w:val="000000" w:themeColor="text1"/>
                <w:sz w:val="32"/>
                <w:szCs w:val="32"/>
              </w:rPr>
            </w:pPr>
          </w:p>
          <w:p w14:paraId="5074F1CA" w14:textId="3C27F570" w:rsidR="0076414B" w:rsidRPr="0055612C" w:rsidRDefault="0076414B" w:rsidP="0076414B">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 xml:space="preserve">Which team am I a part of? </w:t>
            </w:r>
          </w:p>
          <w:p w14:paraId="27AA2000" w14:textId="4943B725" w:rsidR="0076414B" w:rsidRPr="0055612C" w:rsidRDefault="00601BCF" w:rsidP="00004A25">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Technical</w:t>
            </w:r>
          </w:p>
          <w:p w14:paraId="348473FF" w14:textId="5862D8E6" w:rsidR="00C325B8" w:rsidRPr="0055612C" w:rsidRDefault="00C325B8" w:rsidP="00004A25">
            <w:pPr>
              <w:rPr>
                <w:rFonts w:ascii="Valley_Girl_01" w:hAnsi="Valley_Girl_01" w:cs="Arial"/>
                <w:color w:val="000000" w:themeColor="text1"/>
                <w:sz w:val="32"/>
                <w:szCs w:val="32"/>
              </w:rPr>
            </w:pPr>
          </w:p>
          <w:p w14:paraId="5FDDB1F9" w14:textId="77777777" w:rsidR="00C325B8" w:rsidRPr="0055612C" w:rsidRDefault="00C325B8" w:rsidP="00004A25">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 xml:space="preserve">Who do I report to? </w:t>
            </w:r>
          </w:p>
          <w:p w14:paraId="72AC2A6F" w14:textId="14EE3609" w:rsidR="009F3B49" w:rsidRPr="0055612C" w:rsidRDefault="00601BCF" w:rsidP="00004A25">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QA Manager</w:t>
            </w:r>
          </w:p>
          <w:p w14:paraId="0DA3DCC2" w14:textId="77777777" w:rsidR="004C1E15" w:rsidRPr="0055612C" w:rsidRDefault="00C325B8" w:rsidP="00C325B8">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Who do I look after?</w:t>
            </w:r>
          </w:p>
          <w:p w14:paraId="658A6744" w14:textId="202003BF" w:rsidR="00C325B8" w:rsidRPr="0055612C" w:rsidRDefault="00F408DB" w:rsidP="00C325B8">
            <w:pPr>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Team size?</w:t>
            </w:r>
          </w:p>
          <w:p w14:paraId="073C7E66" w14:textId="77777777" w:rsidR="009F3B49" w:rsidRPr="0055612C" w:rsidRDefault="009F3B49" w:rsidP="00C325B8">
            <w:pPr>
              <w:rPr>
                <w:rFonts w:ascii="Valley_Girl_01" w:hAnsi="Valley_Girl_01" w:cs="Arial"/>
                <w:color w:val="000000" w:themeColor="text1"/>
                <w:sz w:val="32"/>
                <w:szCs w:val="32"/>
              </w:rPr>
            </w:pPr>
          </w:p>
          <w:p w14:paraId="30D9683B" w14:textId="56DFAECD" w:rsidR="00F408DB" w:rsidRPr="0055612C" w:rsidRDefault="00F408DB" w:rsidP="005315FA">
            <w:pPr>
              <w:spacing w:line="240" w:lineRule="auto"/>
              <w:rPr>
                <w:rFonts w:ascii="Valley_Girl_01" w:hAnsi="Valley_Girl_01" w:cs="Arial"/>
                <w:color w:val="000000" w:themeColor="text1"/>
                <w:sz w:val="32"/>
                <w:szCs w:val="32"/>
              </w:rPr>
            </w:pPr>
            <w:r w:rsidRPr="0055612C">
              <w:rPr>
                <w:rFonts w:ascii="Valley_Girl_01" w:hAnsi="Valley_Girl_01" w:cs="Arial"/>
                <w:color w:val="000000" w:themeColor="text1"/>
                <w:sz w:val="32"/>
                <w:szCs w:val="32"/>
              </w:rPr>
              <w:t>Do you have responsibility for a budget?</w:t>
            </w:r>
          </w:p>
          <w:p w14:paraId="2FF47162" w14:textId="632DDD80" w:rsidR="007A0D35" w:rsidRPr="0055612C" w:rsidRDefault="00601BCF" w:rsidP="004C1E15">
            <w:pPr>
              <w:rPr>
                <w:rFonts w:ascii="Valley_Girl_01" w:hAnsi="Valley_Girl_01"/>
                <w:sz w:val="32"/>
                <w:szCs w:val="32"/>
              </w:rPr>
            </w:pPr>
            <w:r w:rsidRPr="0055612C">
              <w:rPr>
                <w:rFonts w:ascii="Valley_Girl_01" w:hAnsi="Valley_Girl_01"/>
                <w:sz w:val="32"/>
                <w:szCs w:val="32"/>
              </w:rPr>
              <w:t>No</w:t>
            </w:r>
          </w:p>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5C9CAC53" w:rsidR="00825DB8" w:rsidRPr="003878B4" w:rsidRDefault="00601BCF" w:rsidP="00F24C20">
            <w:pPr>
              <w:pStyle w:val="Heading3"/>
              <w:spacing w:before="240"/>
              <w:ind w:right="-204"/>
              <w:rPr>
                <w:rFonts w:ascii="Valley_Girl_01" w:hAnsi="Valley_Girl_01" w:cs="Arial"/>
                <w:caps w:val="0"/>
                <w:color w:val="000000" w:themeColor="text1"/>
                <w:sz w:val="40"/>
                <w:szCs w:val="40"/>
              </w:rPr>
            </w:pPr>
            <w:r w:rsidRPr="003878B4">
              <w:rPr>
                <w:rFonts w:ascii="Valley_Girl_01" w:hAnsi="Valley_Girl_01" w:cs="Arial"/>
                <w:caps w:val="0"/>
                <w:color w:val="000000" w:themeColor="text1"/>
                <w:sz w:val="40"/>
                <w:szCs w:val="40"/>
              </w:rPr>
              <w:t>Q</w:t>
            </w:r>
            <w:r w:rsidR="00825DB8" w:rsidRPr="003878B4">
              <w:rPr>
                <w:rFonts w:ascii="Valley_Girl_01" w:hAnsi="Valley_Girl_01" w:cs="Arial"/>
                <w:caps w:val="0"/>
                <w:color w:val="000000" w:themeColor="text1"/>
                <w:sz w:val="40"/>
                <w:szCs w:val="40"/>
              </w:rPr>
              <w:t xml:space="preserve">ualifications </w:t>
            </w:r>
            <w:r w:rsidR="002B3C47" w:rsidRPr="003878B4">
              <w:rPr>
                <w:rFonts w:ascii="Valley_Girl_01" w:hAnsi="Valley_Girl_01" w:cs="Arial"/>
                <w:caps w:val="0"/>
                <w:color w:val="000000" w:themeColor="text1"/>
                <w:sz w:val="40"/>
                <w:szCs w:val="40"/>
              </w:rPr>
              <w:t>&amp;</w:t>
            </w:r>
            <w:r w:rsidR="00825DB8" w:rsidRPr="003878B4">
              <w:rPr>
                <w:rFonts w:ascii="Valley_Girl_01" w:hAnsi="Valley_Girl_01" w:cs="Arial"/>
                <w:caps w:val="0"/>
                <w:color w:val="000000" w:themeColor="text1"/>
                <w:sz w:val="40"/>
                <w:szCs w:val="40"/>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2931BFE4" w14:textId="72805DB7" w:rsidR="00825DB8" w:rsidRPr="00D47D95" w:rsidRDefault="00355524" w:rsidP="00355524">
            <w:pPr>
              <w:pStyle w:val="ListParagraph"/>
              <w:numPr>
                <w:ilvl w:val="0"/>
                <w:numId w:val="31"/>
              </w:numPr>
              <w:ind w:left="572" w:hanging="425"/>
              <w:rPr>
                <w:rFonts w:ascii="TypoWriter" w:hAnsi="TypoWriter"/>
                <w:sz w:val="16"/>
                <w:szCs w:val="16"/>
              </w:rPr>
            </w:pPr>
            <w:r w:rsidRPr="6CEE632D">
              <w:rPr>
                <w:rFonts w:ascii="TypoWriter" w:hAnsi="TypoWriter"/>
                <w:sz w:val="16"/>
                <w:szCs w:val="16"/>
              </w:rPr>
              <w:t xml:space="preserve">Formal qualification </w:t>
            </w:r>
            <w:r w:rsidR="11010B39" w:rsidRPr="6CEE632D">
              <w:rPr>
                <w:rFonts w:ascii="TypoWriter" w:hAnsi="TypoWriter"/>
                <w:sz w:val="16"/>
                <w:szCs w:val="16"/>
              </w:rPr>
              <w:t xml:space="preserve">or demonstrable </w:t>
            </w:r>
          </w:p>
          <w:p w14:paraId="5CB0630E" w14:textId="278AF964" w:rsidR="00825DB8" w:rsidRPr="00D47D95" w:rsidRDefault="00E216D6" w:rsidP="6CEE632D">
            <w:pPr>
              <w:pStyle w:val="ListParagraph"/>
              <w:numPr>
                <w:ilvl w:val="0"/>
                <w:numId w:val="31"/>
              </w:numPr>
              <w:ind w:left="572" w:hanging="425"/>
              <w:rPr>
                <w:sz w:val="16"/>
                <w:szCs w:val="16"/>
              </w:rPr>
            </w:pPr>
            <w:r w:rsidRPr="6CEE632D">
              <w:rPr>
                <w:rFonts w:ascii="TypoWriter" w:hAnsi="TypoWriter"/>
                <w:sz w:val="16"/>
                <w:szCs w:val="16"/>
              </w:rPr>
              <w:t xml:space="preserve">industry experience </w:t>
            </w:r>
          </w:p>
          <w:p w14:paraId="58D590A2" w14:textId="141A8E4A" w:rsidR="003A7086" w:rsidRDefault="003A7086" w:rsidP="00AA209C">
            <w:pPr>
              <w:ind w:right="-205"/>
              <w:rPr>
                <w:rFonts w:ascii="Georgia" w:hAnsi="Georgia"/>
              </w:rPr>
            </w:pPr>
          </w:p>
          <w:p w14:paraId="59D174E3" w14:textId="537E17A8" w:rsidR="003A7086" w:rsidRDefault="003A7086" w:rsidP="00AA209C">
            <w:pPr>
              <w:ind w:right="-205"/>
              <w:rPr>
                <w:rFonts w:ascii="Georgia" w:hAnsi="Georgia"/>
              </w:rPr>
            </w:pPr>
          </w:p>
          <w:p w14:paraId="275E7727" w14:textId="6E0DD4F4" w:rsidR="003A7086" w:rsidRDefault="003A7086"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310773A2" w14:textId="77777777" w:rsidR="00825DB8" w:rsidRDefault="00E62AD7" w:rsidP="000C0D3F">
            <w:pPr>
              <w:pStyle w:val="ListParagraph"/>
              <w:numPr>
                <w:ilvl w:val="0"/>
                <w:numId w:val="20"/>
              </w:numPr>
              <w:ind w:left="429" w:right="-205"/>
              <w:rPr>
                <w:rFonts w:ascii="TypoWriter" w:hAnsi="TypoWriter"/>
                <w:sz w:val="16"/>
                <w:szCs w:val="16"/>
              </w:rPr>
            </w:pPr>
            <w:r w:rsidRPr="00E62AD7">
              <w:rPr>
                <w:rFonts w:ascii="TypoWriter" w:hAnsi="TypoWriter"/>
                <w:sz w:val="16"/>
                <w:szCs w:val="16"/>
              </w:rPr>
              <w:t>Food Degree</w:t>
            </w:r>
          </w:p>
          <w:p w14:paraId="62C2BE41" w14:textId="77777777" w:rsidR="00D47D95" w:rsidRDefault="00D47D95" w:rsidP="000C0D3F">
            <w:pPr>
              <w:pStyle w:val="ListParagraph"/>
              <w:numPr>
                <w:ilvl w:val="0"/>
                <w:numId w:val="20"/>
              </w:numPr>
              <w:ind w:left="429" w:right="-205"/>
              <w:rPr>
                <w:rFonts w:ascii="TypoWriter" w:hAnsi="TypoWriter"/>
                <w:sz w:val="16"/>
                <w:szCs w:val="16"/>
              </w:rPr>
            </w:pPr>
            <w:r>
              <w:rPr>
                <w:rFonts w:ascii="TypoWriter" w:hAnsi="TypoWriter"/>
                <w:sz w:val="16"/>
                <w:szCs w:val="16"/>
              </w:rPr>
              <w:t>Internal audit qualification</w:t>
            </w:r>
          </w:p>
          <w:p w14:paraId="1BA06A43" w14:textId="77777777" w:rsidR="00D47D95" w:rsidRDefault="00D47D95" w:rsidP="000C0D3F">
            <w:pPr>
              <w:pStyle w:val="ListParagraph"/>
              <w:numPr>
                <w:ilvl w:val="0"/>
                <w:numId w:val="20"/>
              </w:numPr>
              <w:ind w:left="429" w:right="-205"/>
              <w:rPr>
                <w:rFonts w:ascii="TypoWriter" w:hAnsi="TypoWriter"/>
                <w:sz w:val="16"/>
                <w:szCs w:val="16"/>
              </w:rPr>
            </w:pPr>
            <w:r>
              <w:rPr>
                <w:rFonts w:ascii="TypoWriter" w:hAnsi="TypoWriter"/>
                <w:sz w:val="16"/>
                <w:szCs w:val="16"/>
              </w:rPr>
              <w:t>Good Coaching skills</w:t>
            </w:r>
          </w:p>
          <w:p w14:paraId="0C790F50" w14:textId="77777777" w:rsidR="0055612C" w:rsidRDefault="0055612C" w:rsidP="000C0D3F">
            <w:pPr>
              <w:pStyle w:val="ListParagraph"/>
              <w:numPr>
                <w:ilvl w:val="0"/>
                <w:numId w:val="20"/>
              </w:numPr>
              <w:ind w:left="429" w:right="-205"/>
              <w:rPr>
                <w:rFonts w:ascii="TypoWriter" w:hAnsi="TypoWriter"/>
                <w:sz w:val="16"/>
                <w:szCs w:val="16"/>
              </w:rPr>
            </w:pPr>
            <w:r>
              <w:rPr>
                <w:rFonts w:ascii="TypoWriter" w:hAnsi="TypoWriter"/>
                <w:sz w:val="16"/>
                <w:szCs w:val="16"/>
              </w:rPr>
              <w:t>Food safety L3</w:t>
            </w:r>
          </w:p>
          <w:p w14:paraId="3C01004C" w14:textId="5D6A51B0" w:rsidR="0055612C" w:rsidRPr="00E62AD7" w:rsidRDefault="0055612C" w:rsidP="000C0D3F">
            <w:pPr>
              <w:pStyle w:val="ListParagraph"/>
              <w:numPr>
                <w:ilvl w:val="0"/>
                <w:numId w:val="20"/>
              </w:numPr>
              <w:ind w:left="429" w:right="-205"/>
              <w:rPr>
                <w:rFonts w:ascii="TypoWriter" w:hAnsi="TypoWriter"/>
                <w:sz w:val="16"/>
                <w:szCs w:val="16"/>
              </w:rPr>
            </w:pPr>
            <w:r>
              <w:rPr>
                <w:rFonts w:ascii="TypoWriter" w:hAnsi="TypoWriter"/>
                <w:sz w:val="16"/>
                <w:szCs w:val="16"/>
              </w:rPr>
              <w:t>HACCP L3</w:t>
            </w:r>
          </w:p>
        </w:tc>
        <w:tc>
          <w:tcPr>
            <w:tcW w:w="7939" w:type="dxa"/>
            <w:tcMar>
              <w:top w:w="504" w:type="dxa"/>
              <w:left w:w="0" w:type="dxa"/>
            </w:tcMar>
          </w:tcPr>
          <w:p w14:paraId="06F443A5" w14:textId="38A2451A" w:rsidR="000E513B" w:rsidRPr="00EF2B37" w:rsidRDefault="00C41EEC" w:rsidP="0070617C">
            <w:pPr>
              <w:pStyle w:val="Heading1"/>
              <w:spacing w:before="0" w:after="0"/>
              <w:ind w:right="337"/>
              <w:jc w:val="left"/>
              <w:rPr>
                <w:rFonts w:ascii="Valley_Girl_01" w:hAnsi="Valley_Girl_01" w:cstheme="majorBidi"/>
                <w:caps w:val="0"/>
                <w:sz w:val="72"/>
                <w:szCs w:val="72"/>
              </w:rPr>
            </w:pPr>
            <w:r w:rsidRPr="00342773">
              <w:rPr>
                <w:rFonts w:ascii="Valley_Girl_01" w:hAnsi="Valley_Girl_01"/>
                <w:caps w:val="0"/>
                <w:noProof/>
                <w:sz w:val="20"/>
                <w:szCs w:val="20"/>
                <w:vertAlign w:val="subscript"/>
                <w:lang w:eastAsia="en-GB"/>
              </w:rPr>
              <w:lastRenderedPageBreak/>
              <w:drawing>
                <wp:anchor distT="0" distB="0" distL="114300" distR="114300" simplePos="0" relativeHeight="251663360" behindDoc="0" locked="0" layoutInCell="1" allowOverlap="1" wp14:anchorId="422198A4" wp14:editId="596CE18E">
                  <wp:simplePos x="0" y="0"/>
                  <wp:positionH relativeFrom="column">
                    <wp:posOffset>3999230</wp:posOffset>
                  </wp:positionH>
                  <wp:positionV relativeFrom="paragraph">
                    <wp:posOffset>-308610</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sidRPr="00342773">
              <w:rPr>
                <w:rFonts w:ascii="Valley_Girl_01" w:hAnsi="Valley_Girl_01"/>
                <w:caps w:val="0"/>
                <w:noProof/>
                <w:sz w:val="20"/>
                <w:szCs w:val="20"/>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2Char"/>
                  <w:rFonts w:ascii="Valley_Girl_01" w:hAnsi="Valley_Girl_01"/>
                  <w:caps/>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2Char"/>
                </w:rPr>
              </w:sdtEndPr>
              <w:sdtContent>
                <w:r w:rsidR="2D5FE519" w:rsidRPr="005A6734">
                  <w:rPr>
                    <w:rStyle w:val="Heading2Char"/>
                    <w:rFonts w:ascii="Valley_Girl_01" w:hAnsi="Valley_Girl_01"/>
                    <w:caps/>
                    <w:sz w:val="72"/>
                    <w:szCs w:val="72"/>
                  </w:rPr>
                  <w:t>Quality</w:t>
                </w:r>
                <w:r w:rsidR="00A512ED">
                  <w:rPr>
                    <w:rStyle w:val="Heading2Char"/>
                    <w:rFonts w:ascii="Valley_Girl_01" w:hAnsi="Valley_Girl_01"/>
                    <w:caps/>
                    <w:sz w:val="72"/>
                    <w:szCs w:val="72"/>
                  </w:rPr>
                  <w:t xml:space="preserve"> assurance</w:t>
                </w:r>
                <w:r w:rsidR="2D5FE519" w:rsidRPr="005A6734">
                  <w:rPr>
                    <w:rStyle w:val="Heading2Char"/>
                    <w:rFonts w:ascii="Valley_Girl_01" w:hAnsi="Valley_Girl_01"/>
                    <w:caps/>
                    <w:sz w:val="72"/>
                    <w:szCs w:val="72"/>
                  </w:rPr>
                  <w:t xml:space="preserve"> Auditor</w:t>
                </w:r>
              </w:sdtContent>
            </w:sdt>
          </w:p>
          <w:p w14:paraId="67B253F0" w14:textId="00D75832" w:rsidR="00FE1F10" w:rsidRPr="00EF2B37" w:rsidRDefault="00601BCF" w:rsidP="0070617C">
            <w:pPr>
              <w:pStyle w:val="Heading1"/>
              <w:spacing w:before="0" w:after="0"/>
              <w:ind w:right="337"/>
              <w:jc w:val="left"/>
              <w:rPr>
                <w:rFonts w:ascii="Valley_Girl_01" w:hAnsi="Valley_Girl_01"/>
                <w:caps w:val="0"/>
                <w:sz w:val="72"/>
                <w:szCs w:val="72"/>
              </w:rPr>
            </w:pPr>
            <w:r w:rsidRPr="00EF2B37">
              <w:rPr>
                <w:rFonts w:ascii="Valley_Girl_01" w:hAnsi="Valley_Girl_01"/>
                <w:caps w:val="0"/>
                <w:sz w:val="72"/>
                <w:szCs w:val="72"/>
              </w:rPr>
              <w:t>J</w:t>
            </w:r>
            <w:r w:rsidR="00FE1F10" w:rsidRPr="00EF2B37">
              <w:rPr>
                <w:rFonts w:ascii="Valley_Girl_01" w:hAnsi="Valley_Girl_01"/>
                <w:caps w:val="0"/>
                <w:sz w:val="72"/>
                <w:szCs w:val="72"/>
              </w:rPr>
              <w:t>ob description</w:t>
            </w:r>
          </w:p>
          <w:p w14:paraId="1F61C0A2" w14:textId="77777777" w:rsidR="00B0661C" w:rsidRPr="00E216D6" w:rsidRDefault="00B0661C" w:rsidP="00B0661C">
            <w:pPr>
              <w:rPr>
                <w:rFonts w:ascii="TypoWriter" w:hAnsi="TypoWriter" w:cs="Calibri"/>
                <w:b/>
                <w:bCs/>
              </w:rPr>
            </w:pPr>
            <w:r w:rsidRPr="00E216D6">
              <w:rPr>
                <w:rFonts w:ascii="TypoWriter" w:hAnsi="TypoWriter" w:cs="Calibri"/>
                <w:b/>
                <w:bCs/>
              </w:rPr>
              <w:t>We are the custodians of our customers and consumers' expectations and support the business in achieving a true quality, food safety focused, working environment.</w:t>
            </w:r>
          </w:p>
          <w:p w14:paraId="74D4B1C7" w14:textId="2C8A2346" w:rsidR="00B0661C" w:rsidRPr="00E216D6" w:rsidRDefault="00B0661C" w:rsidP="00E216D6">
            <w:pPr>
              <w:pStyle w:val="paragraph"/>
              <w:spacing w:before="0" w:beforeAutospacing="0" w:after="240" w:afterAutospacing="0"/>
              <w:textAlignment w:val="baseline"/>
              <w:rPr>
                <w:rFonts w:ascii="TypoWriter" w:hAnsi="TypoWriter"/>
                <w:sz w:val="20"/>
                <w:szCs w:val="20"/>
              </w:rPr>
            </w:pPr>
            <w:r w:rsidRPr="00E216D6">
              <w:rPr>
                <w:rFonts w:ascii="TypoWriter" w:hAnsi="TypoWriter" w:cs="Calibri"/>
                <w:b/>
                <w:bCs/>
                <w:sz w:val="20"/>
                <w:szCs w:val="20"/>
              </w:rPr>
              <w:t>We are proud of the products we produce, and all the brands we represent.</w:t>
            </w:r>
          </w:p>
          <w:p w14:paraId="2CC3C3A5" w14:textId="7709E5A4" w:rsidR="00004A25" w:rsidRPr="00EF2B37" w:rsidRDefault="00601BCF" w:rsidP="004F2966">
            <w:pPr>
              <w:pStyle w:val="Heading3"/>
              <w:spacing w:before="0"/>
              <w:ind w:right="164"/>
              <w:jc w:val="both"/>
              <w:rPr>
                <w:rFonts w:ascii="Valley_Girl_01" w:hAnsi="Valley_Girl_01" w:cs="Arial"/>
                <w:caps w:val="0"/>
                <w:sz w:val="36"/>
                <w:szCs w:val="36"/>
                <w:vertAlign w:val="subscript"/>
              </w:rPr>
            </w:pPr>
            <w:r w:rsidRPr="00EF2B37">
              <w:rPr>
                <w:rFonts w:ascii="Valley_Girl_01" w:hAnsi="Valley_Girl_01" w:cs="Arial"/>
                <w:caps w:val="0"/>
                <w:sz w:val="36"/>
                <w:szCs w:val="36"/>
              </w:rPr>
              <w:t>T</w:t>
            </w:r>
            <w:r w:rsidR="007F1D0A" w:rsidRPr="00EF2B37">
              <w:rPr>
                <w:rFonts w:ascii="Valley_Girl_01" w:hAnsi="Valley_Girl_01" w:cs="Arial"/>
                <w:caps w:val="0"/>
                <w:sz w:val="36"/>
                <w:szCs w:val="36"/>
              </w:rPr>
              <w:t>h</w:t>
            </w:r>
            <w:r w:rsidR="00506D9E" w:rsidRPr="00EF2B37">
              <w:rPr>
                <w:rFonts w:ascii="Valley_Girl_01" w:hAnsi="Valley_Girl_01" w:cs="Arial"/>
                <w:caps w:val="0"/>
                <w:sz w:val="36"/>
                <w:szCs w:val="36"/>
              </w:rPr>
              <w:t>e purpose of your role</w:t>
            </w:r>
          </w:p>
          <w:p w14:paraId="6487DCFE" w14:textId="77777777" w:rsidR="00B0661C" w:rsidRPr="00E216D6" w:rsidRDefault="00B0661C" w:rsidP="00B0661C">
            <w:pPr>
              <w:pStyle w:val="paragraph"/>
              <w:numPr>
                <w:ilvl w:val="0"/>
                <w:numId w:val="25"/>
              </w:numPr>
              <w:spacing w:before="0" w:beforeAutospacing="0" w:after="0" w:afterAutospacing="0"/>
              <w:textAlignment w:val="baseline"/>
              <w:rPr>
                <w:rFonts w:ascii="TypoWriter" w:hAnsi="TypoWriter"/>
                <w:sz w:val="20"/>
                <w:szCs w:val="20"/>
              </w:rPr>
            </w:pPr>
            <w:r w:rsidRPr="00E216D6">
              <w:rPr>
                <w:rStyle w:val="normaltextrun"/>
                <w:rFonts w:ascii="TypoWriter" w:hAnsi="TypoWriter"/>
                <w:sz w:val="20"/>
                <w:szCs w:val="20"/>
              </w:rPr>
              <w:t>Upholding legal, customer and consumers expectations, ensuring we are operating in a true quality, food safety focused, working environment. Support and coach all site functions on food safety and quality aspects of production</w:t>
            </w:r>
            <w:r w:rsidRPr="00E216D6">
              <w:rPr>
                <w:rStyle w:val="eop"/>
                <w:rFonts w:ascii="TypoWriter" w:eastAsiaTheme="majorEastAsia" w:hAnsi="TypoWriter"/>
                <w:sz w:val="20"/>
                <w:szCs w:val="20"/>
              </w:rPr>
              <w:t> </w:t>
            </w:r>
          </w:p>
          <w:p w14:paraId="4B35DB22" w14:textId="77777777" w:rsidR="00B0661C" w:rsidRPr="00E216D6" w:rsidRDefault="00B0661C" w:rsidP="00B0661C">
            <w:pPr>
              <w:pStyle w:val="paragraph"/>
              <w:numPr>
                <w:ilvl w:val="0"/>
                <w:numId w:val="25"/>
              </w:numPr>
              <w:spacing w:before="0" w:beforeAutospacing="0" w:after="0" w:afterAutospacing="0"/>
              <w:ind w:right="337"/>
              <w:textAlignment w:val="baseline"/>
              <w:rPr>
                <w:rFonts w:ascii="TypoWriter" w:hAnsi="TypoWriter"/>
                <w:color w:val="FFFFFF" w:themeColor="background1"/>
                <w:sz w:val="20"/>
                <w:szCs w:val="20"/>
              </w:rPr>
            </w:pPr>
            <w:r w:rsidRPr="00E216D6">
              <w:rPr>
                <w:rStyle w:val="normaltextrun"/>
                <w:rFonts w:ascii="TypoWriter" w:hAnsi="TypoWriter"/>
                <w:sz w:val="20"/>
                <w:szCs w:val="20"/>
              </w:rPr>
              <w:t>To provide an operationally proactive Quality Assurance presence in order to monitor real time manufacturing Product Quality and Compliance to Quality Standards and Technical Procedures, and support cross functional improvements when required across all key stakeholders</w:t>
            </w:r>
            <w:r w:rsidRPr="00E216D6">
              <w:rPr>
                <w:rStyle w:val="eop"/>
                <w:rFonts w:ascii="TypoWriter" w:eastAsiaTheme="majorEastAsia" w:hAnsi="TypoWriter"/>
                <w:sz w:val="20"/>
                <w:szCs w:val="20"/>
              </w:rPr>
              <w:t> </w:t>
            </w:r>
          </w:p>
          <w:p w14:paraId="313206BF" w14:textId="77777777" w:rsidR="004F2966" w:rsidRDefault="004F2966" w:rsidP="6CEE632D">
            <w:pPr>
              <w:pStyle w:val="Default"/>
              <w:ind w:right="68"/>
              <w:jc w:val="both"/>
              <w:rPr>
                <w:rFonts w:ascii="TypoWriter" w:hAnsi="TypoWriter"/>
                <w:b/>
                <w:bCs/>
                <w:color w:val="auto"/>
                <w:sz w:val="20"/>
                <w:szCs w:val="20"/>
              </w:rPr>
            </w:pPr>
          </w:p>
          <w:p w14:paraId="15F053CD" w14:textId="0190F5CA" w:rsidR="00A3118E" w:rsidRPr="00E216D6" w:rsidRDefault="00536D97" w:rsidP="6CEE632D">
            <w:pPr>
              <w:pStyle w:val="Default"/>
              <w:ind w:right="68"/>
              <w:jc w:val="both"/>
              <w:rPr>
                <w:rFonts w:ascii="TypoWriter" w:hAnsi="TypoWriter"/>
                <w:b/>
                <w:bCs/>
                <w:color w:val="auto"/>
                <w:sz w:val="20"/>
                <w:szCs w:val="20"/>
              </w:rPr>
            </w:pPr>
            <w:r w:rsidRPr="6CEE632D">
              <w:rPr>
                <w:rFonts w:ascii="TypoWriter" w:hAnsi="TypoWriter"/>
                <w:b/>
                <w:bCs/>
                <w:color w:val="auto"/>
                <w:sz w:val="20"/>
                <w:szCs w:val="20"/>
              </w:rPr>
              <w:t xml:space="preserve">Your </w:t>
            </w:r>
            <w:r w:rsidR="00BC0EF2" w:rsidRPr="6CEE632D">
              <w:rPr>
                <w:rFonts w:ascii="TypoWriter" w:hAnsi="TypoWriter"/>
                <w:b/>
                <w:bCs/>
                <w:color w:val="auto"/>
                <w:sz w:val="20"/>
                <w:szCs w:val="20"/>
              </w:rPr>
              <w:t xml:space="preserve">key </w:t>
            </w:r>
            <w:r w:rsidRPr="6CEE632D">
              <w:rPr>
                <w:rFonts w:ascii="TypoWriter" w:hAnsi="TypoWriter"/>
                <w:b/>
                <w:bCs/>
                <w:color w:val="auto"/>
                <w:sz w:val="20"/>
                <w:szCs w:val="20"/>
              </w:rPr>
              <w:t>responsibilities</w:t>
            </w:r>
            <w:r w:rsidR="00A3118E" w:rsidRPr="6CEE632D">
              <w:rPr>
                <w:rFonts w:ascii="TypoWriter" w:hAnsi="TypoWriter"/>
                <w:b/>
                <w:bCs/>
                <w:color w:val="auto"/>
                <w:sz w:val="20"/>
                <w:szCs w:val="20"/>
              </w:rPr>
              <w:t>:</w:t>
            </w:r>
          </w:p>
          <w:p w14:paraId="2E0F602E" w14:textId="77777777" w:rsidR="004C1E15" w:rsidRPr="00E216D6" w:rsidRDefault="004C1E15" w:rsidP="00C41EEC">
            <w:pPr>
              <w:pStyle w:val="Default"/>
              <w:ind w:right="68"/>
              <w:jc w:val="both"/>
              <w:rPr>
                <w:rFonts w:ascii="TypoWriter" w:hAnsi="TypoWriter"/>
                <w:color w:val="auto"/>
                <w:sz w:val="20"/>
                <w:szCs w:val="20"/>
              </w:rPr>
            </w:pPr>
          </w:p>
          <w:p w14:paraId="2C956B18" w14:textId="77777777" w:rsidR="00601BCF" w:rsidRPr="00E216D6" w:rsidRDefault="00601BCF" w:rsidP="00EE5D8C">
            <w:pPr>
              <w:pStyle w:val="Default"/>
              <w:numPr>
                <w:ilvl w:val="0"/>
                <w:numId w:val="25"/>
              </w:numPr>
              <w:ind w:right="68"/>
              <w:rPr>
                <w:rFonts w:ascii="TypoWriter" w:hAnsi="TypoWriter"/>
                <w:color w:val="auto"/>
                <w:sz w:val="20"/>
                <w:szCs w:val="20"/>
              </w:rPr>
            </w:pPr>
            <w:r w:rsidRPr="6CEE632D">
              <w:rPr>
                <w:rFonts w:ascii="TypoWriter" w:hAnsi="TypoWriter"/>
                <w:sz w:val="20"/>
                <w:szCs w:val="20"/>
              </w:rPr>
              <w:t>Ensure all individual and team activities are completed safely, with clear controls, understanding and instructions at all times and fully supporting a safety first culture.</w:t>
            </w:r>
            <w:r w:rsidRPr="6CEE632D">
              <w:rPr>
                <w:rFonts w:ascii="TypoWriter" w:eastAsia="Times New Roman" w:hAnsi="TypoWriter"/>
                <w:sz w:val="20"/>
                <w:szCs w:val="20"/>
              </w:rPr>
              <w:t> </w:t>
            </w:r>
          </w:p>
          <w:p w14:paraId="77498888" w14:textId="21DB3D6C" w:rsidR="00BC0EF2" w:rsidRPr="00E216D6" w:rsidRDefault="008B572A" w:rsidP="00BC0EF2">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 xml:space="preserve">High factory floor presence and engagement with teams, </w:t>
            </w:r>
            <w:r w:rsidR="00BC0EF2" w:rsidRPr="6CEE632D">
              <w:rPr>
                <w:rFonts w:ascii="TypoWriter" w:eastAsia="Times New Roman" w:hAnsi="TypoWriter" w:cs="Times New Roman"/>
                <w:sz w:val="20"/>
                <w:szCs w:val="20"/>
                <w:lang w:eastAsia="en-GB"/>
              </w:rPr>
              <w:t>developing a site food safety and quality culture. </w:t>
            </w:r>
          </w:p>
          <w:p w14:paraId="60EABD75" w14:textId="1A673292" w:rsidR="00BC0EF2" w:rsidRPr="00E216D6" w:rsidRDefault="00BC0EF2" w:rsidP="00BC0EF2">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 xml:space="preserve">Engage with site operational teams to ensure all food safety and quality requirements are maintained at all times and coach to aid </w:t>
            </w:r>
            <w:r w:rsidR="00872764" w:rsidRPr="6CEE632D">
              <w:rPr>
                <w:rFonts w:ascii="TypoWriter" w:eastAsia="Times New Roman" w:hAnsi="TypoWriter" w:cs="Times New Roman"/>
                <w:sz w:val="20"/>
                <w:szCs w:val="20"/>
                <w:lang w:eastAsia="en-GB"/>
              </w:rPr>
              <w:t xml:space="preserve">/ improve </w:t>
            </w:r>
            <w:r w:rsidRPr="6CEE632D">
              <w:rPr>
                <w:rFonts w:ascii="TypoWriter" w:eastAsia="Times New Roman" w:hAnsi="TypoWriter" w:cs="Times New Roman"/>
                <w:sz w:val="20"/>
                <w:szCs w:val="20"/>
                <w:lang w:eastAsia="en-GB"/>
              </w:rPr>
              <w:t>understanding. </w:t>
            </w:r>
          </w:p>
          <w:p w14:paraId="040BCEB4" w14:textId="6E83C98F" w:rsidR="004D7FC2" w:rsidRPr="00E216D6" w:rsidRDefault="004D7FC2" w:rsidP="00BC0EF2">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End to end understanding of the process</w:t>
            </w:r>
            <w:r w:rsidR="00FE5722" w:rsidRPr="6CEE632D">
              <w:rPr>
                <w:rFonts w:ascii="TypoWriter" w:eastAsia="Times New Roman" w:hAnsi="TypoWriter" w:cs="Times New Roman"/>
                <w:sz w:val="20"/>
                <w:szCs w:val="20"/>
                <w:lang w:eastAsia="en-GB"/>
              </w:rPr>
              <w:t xml:space="preserve"> to ensure full traceability is </w:t>
            </w:r>
            <w:r w:rsidRPr="6CEE632D">
              <w:rPr>
                <w:rFonts w:ascii="TypoWriter" w:eastAsia="Times New Roman" w:hAnsi="TypoWriter" w:cs="Times New Roman"/>
                <w:sz w:val="20"/>
                <w:szCs w:val="20"/>
                <w:lang w:eastAsia="en-GB"/>
              </w:rPr>
              <w:t xml:space="preserve">maintained and routinely tested. </w:t>
            </w:r>
          </w:p>
          <w:p w14:paraId="21F3EBEF" w14:textId="015325DE" w:rsidR="00EE5D8C" w:rsidRPr="00E216D6" w:rsidRDefault="008B572A" w:rsidP="04E1B875">
            <w:pPr>
              <w:numPr>
                <w:ilvl w:val="0"/>
                <w:numId w:val="25"/>
              </w:numPr>
              <w:spacing w:line="240" w:lineRule="auto"/>
              <w:textAlignment w:val="baseline"/>
              <w:rPr>
                <w:rFonts w:ascii="TypoWriter" w:eastAsia="Times New Roman" w:hAnsi="TypoWriter" w:cs="Times New Roman"/>
                <w:color w:val="000000" w:themeColor="text1"/>
                <w:lang w:val="en-GB" w:eastAsia="en-GB"/>
              </w:rPr>
            </w:pPr>
            <w:r w:rsidRPr="6CEE632D">
              <w:rPr>
                <w:rFonts w:ascii="TypoWriter" w:eastAsia="Times New Roman" w:hAnsi="TypoWriter" w:cs="Times New Roman"/>
                <w:color w:val="000000" w:themeColor="text1"/>
                <w:lang w:val="en-GB" w:eastAsia="en-GB"/>
              </w:rPr>
              <w:t>P</w:t>
            </w:r>
            <w:r w:rsidR="00EE5D8C" w:rsidRPr="6CEE632D">
              <w:rPr>
                <w:rFonts w:ascii="TypoWriter" w:eastAsia="Times New Roman" w:hAnsi="TypoWriter" w:cs="Times New Roman"/>
                <w:color w:val="000000" w:themeColor="text1"/>
                <w:lang w:val="en-GB" w:eastAsia="en-GB"/>
              </w:rPr>
              <w:t>rovide verification of legal, food safety and quality systems, reporting results in a clear and accessible format </w:t>
            </w:r>
          </w:p>
          <w:p w14:paraId="25AEEE64" w14:textId="7C950279" w:rsidR="00EE5D8C" w:rsidRPr="00E216D6" w:rsidRDefault="00BC0EF2" w:rsidP="04E1B875">
            <w:pPr>
              <w:numPr>
                <w:ilvl w:val="0"/>
                <w:numId w:val="25"/>
              </w:numPr>
              <w:spacing w:line="240" w:lineRule="auto"/>
              <w:textAlignment w:val="baseline"/>
              <w:rPr>
                <w:rFonts w:ascii="TypoWriter" w:eastAsia="Times New Roman" w:hAnsi="TypoWriter" w:cs="Times New Roman"/>
                <w:color w:val="000000" w:themeColor="text1"/>
                <w:lang w:val="en-GB" w:eastAsia="en-GB"/>
              </w:rPr>
            </w:pPr>
            <w:r w:rsidRPr="6CEE632D">
              <w:rPr>
                <w:rFonts w:ascii="TypoWriter" w:eastAsia="Times New Roman" w:hAnsi="TypoWriter" w:cs="Times New Roman"/>
                <w:color w:val="000000" w:themeColor="text1"/>
                <w:lang w:val="en-GB" w:eastAsia="en-GB"/>
              </w:rPr>
              <w:t>Collate and p</w:t>
            </w:r>
            <w:r w:rsidR="00EE5D8C" w:rsidRPr="6CEE632D">
              <w:rPr>
                <w:rFonts w:ascii="TypoWriter" w:eastAsia="Times New Roman" w:hAnsi="TypoWriter" w:cs="Times New Roman"/>
                <w:color w:val="000000" w:themeColor="text1"/>
                <w:lang w:val="en-GB" w:eastAsia="en-GB"/>
              </w:rPr>
              <w:t>resent summary trends of information in a clear and concise manner in meetings  </w:t>
            </w:r>
          </w:p>
          <w:p w14:paraId="42FC3F81" w14:textId="4B665CC4" w:rsidR="00EE5D8C" w:rsidRPr="00E216D6" w:rsidRDefault="008B572A" w:rsidP="04E1B875">
            <w:pPr>
              <w:numPr>
                <w:ilvl w:val="0"/>
                <w:numId w:val="25"/>
              </w:numPr>
              <w:spacing w:line="240" w:lineRule="auto"/>
              <w:textAlignment w:val="baseline"/>
              <w:rPr>
                <w:rFonts w:ascii="TypoWriter" w:eastAsia="Times New Roman" w:hAnsi="TypoWriter" w:cs="Times New Roman"/>
                <w:color w:val="000000" w:themeColor="text1"/>
                <w:lang w:val="en-GB" w:eastAsia="en-GB"/>
              </w:rPr>
            </w:pPr>
            <w:r w:rsidRPr="6CEE632D">
              <w:rPr>
                <w:rFonts w:ascii="TypoWriter" w:eastAsia="Times New Roman" w:hAnsi="TypoWriter" w:cs="Times New Roman"/>
                <w:color w:val="000000" w:themeColor="text1"/>
                <w:lang w:val="en-GB" w:eastAsia="en-GB"/>
              </w:rPr>
              <w:t xml:space="preserve">Uses knowledge of site </w:t>
            </w:r>
            <w:r w:rsidR="009429D7" w:rsidRPr="6CEE632D">
              <w:rPr>
                <w:rFonts w:ascii="TypoWriter" w:eastAsia="Times New Roman" w:hAnsi="TypoWriter" w:cs="Times New Roman"/>
                <w:color w:val="000000" w:themeColor="text1"/>
                <w:lang w:val="en-GB" w:eastAsia="en-GB"/>
              </w:rPr>
              <w:t xml:space="preserve">KPI’s to focus teams on driving improvement.  </w:t>
            </w:r>
          </w:p>
          <w:p w14:paraId="1EA2C944" w14:textId="54D487A3" w:rsidR="00601BCF" w:rsidRPr="00E216D6" w:rsidRDefault="009429D7" w:rsidP="00EE5D8C">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Investigate</w:t>
            </w:r>
            <w:r w:rsidR="00872764" w:rsidRPr="6CEE632D">
              <w:rPr>
                <w:rFonts w:ascii="TypoWriter" w:eastAsia="Times New Roman" w:hAnsi="TypoWriter" w:cs="Times New Roman"/>
                <w:sz w:val="20"/>
                <w:szCs w:val="20"/>
                <w:lang w:eastAsia="en-GB"/>
              </w:rPr>
              <w:t xml:space="preserve"> live issues </w:t>
            </w:r>
            <w:r w:rsidRPr="6CEE632D">
              <w:rPr>
                <w:rFonts w:ascii="TypoWriter" w:eastAsia="Times New Roman" w:hAnsi="TypoWriter" w:cs="Times New Roman"/>
                <w:sz w:val="20"/>
                <w:szCs w:val="20"/>
                <w:lang w:eastAsia="en-GB"/>
              </w:rPr>
              <w:t xml:space="preserve">and trends, working cross functionally </w:t>
            </w:r>
            <w:r w:rsidR="008B572A" w:rsidRPr="6CEE632D">
              <w:rPr>
                <w:rFonts w:ascii="TypoWriter" w:eastAsia="Times New Roman" w:hAnsi="TypoWriter" w:cs="Times New Roman"/>
                <w:sz w:val="20"/>
                <w:szCs w:val="20"/>
                <w:lang w:eastAsia="en-GB"/>
              </w:rPr>
              <w:t>to develop a team solution or e</w:t>
            </w:r>
            <w:r w:rsidR="00872764" w:rsidRPr="6CEE632D">
              <w:rPr>
                <w:rFonts w:ascii="TypoWriter" w:eastAsia="Times New Roman" w:hAnsi="TypoWriter" w:cs="Times New Roman"/>
                <w:sz w:val="20"/>
                <w:szCs w:val="20"/>
                <w:lang w:eastAsia="en-GB"/>
              </w:rPr>
              <w:t>scalating to key stakeholders </w:t>
            </w:r>
            <w:r w:rsidR="008B572A" w:rsidRPr="6CEE632D">
              <w:rPr>
                <w:rFonts w:ascii="TypoWriter" w:eastAsia="Times New Roman" w:hAnsi="TypoWriter" w:cs="Times New Roman"/>
                <w:sz w:val="20"/>
                <w:szCs w:val="20"/>
                <w:lang w:eastAsia="en-GB"/>
              </w:rPr>
              <w:t>if</w:t>
            </w:r>
            <w:r w:rsidR="00872764" w:rsidRPr="6CEE632D">
              <w:rPr>
                <w:rFonts w:ascii="TypoWriter" w:eastAsia="Times New Roman" w:hAnsi="TypoWriter" w:cs="Times New Roman"/>
                <w:sz w:val="20"/>
                <w:szCs w:val="20"/>
                <w:lang w:eastAsia="en-GB"/>
              </w:rPr>
              <w:t xml:space="preserve"> appropriate.</w:t>
            </w:r>
          </w:p>
          <w:p w14:paraId="6CC0B057" w14:textId="50D87732" w:rsidR="00601BCF" w:rsidRPr="00E216D6" w:rsidRDefault="009429D7" w:rsidP="00EE5D8C">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S</w:t>
            </w:r>
            <w:r w:rsidR="00BC0EF2" w:rsidRPr="6CEE632D">
              <w:rPr>
                <w:rFonts w:ascii="TypoWriter" w:eastAsia="Times New Roman" w:hAnsi="TypoWriter" w:cs="Times New Roman"/>
                <w:sz w:val="20"/>
                <w:szCs w:val="20"/>
                <w:lang w:eastAsia="en-GB"/>
              </w:rPr>
              <w:t>upporting</w:t>
            </w:r>
            <w:r w:rsidR="005D2707" w:rsidRPr="6CEE632D">
              <w:rPr>
                <w:rFonts w:ascii="TypoWriter" w:eastAsia="Times New Roman" w:hAnsi="TypoWriter" w:cs="Times New Roman"/>
                <w:sz w:val="20"/>
                <w:szCs w:val="20"/>
                <w:lang w:eastAsia="en-GB"/>
              </w:rPr>
              <w:t xml:space="preserve"> of Development </w:t>
            </w:r>
            <w:r w:rsidR="00601BCF" w:rsidRPr="6CEE632D">
              <w:rPr>
                <w:rFonts w:ascii="TypoWriter" w:eastAsia="Times New Roman" w:hAnsi="TypoWriter" w:cs="Times New Roman"/>
                <w:sz w:val="20"/>
                <w:szCs w:val="20"/>
                <w:lang w:eastAsia="en-GB"/>
              </w:rPr>
              <w:t>trials</w:t>
            </w:r>
            <w:r w:rsidR="00FE5722" w:rsidRPr="6CEE632D">
              <w:rPr>
                <w:rFonts w:ascii="TypoWriter" w:eastAsia="Times New Roman" w:hAnsi="TypoWriter" w:cs="Times New Roman"/>
                <w:sz w:val="20"/>
                <w:szCs w:val="20"/>
                <w:lang w:eastAsia="en-GB"/>
              </w:rPr>
              <w:t xml:space="preserve">, ensuring </w:t>
            </w:r>
            <w:r w:rsidR="00EE5D8C" w:rsidRPr="6CEE632D">
              <w:rPr>
                <w:rFonts w:ascii="TypoWriter" w:eastAsia="Times New Roman" w:hAnsi="TypoWriter" w:cs="Times New Roman"/>
                <w:sz w:val="20"/>
                <w:szCs w:val="20"/>
                <w:lang w:eastAsia="en-GB"/>
              </w:rPr>
              <w:t>success criteria are met</w:t>
            </w:r>
            <w:r w:rsidR="00FE5722" w:rsidRPr="6CEE632D">
              <w:rPr>
                <w:rFonts w:ascii="TypoWriter" w:eastAsia="Times New Roman" w:hAnsi="TypoWriter" w:cs="Times New Roman"/>
                <w:sz w:val="20"/>
                <w:szCs w:val="20"/>
                <w:lang w:eastAsia="en-GB"/>
              </w:rPr>
              <w:t xml:space="preserve"> through data collation and analysis prior</w:t>
            </w:r>
            <w:r w:rsidR="00EE5D8C" w:rsidRPr="6CEE632D">
              <w:rPr>
                <w:rFonts w:ascii="TypoWriter" w:eastAsia="Times New Roman" w:hAnsi="TypoWriter" w:cs="Times New Roman"/>
                <w:sz w:val="20"/>
                <w:szCs w:val="20"/>
                <w:lang w:eastAsia="en-GB"/>
              </w:rPr>
              <w:t xml:space="preserve"> to scale up/launch of products or packaging. </w:t>
            </w:r>
          </w:p>
          <w:p w14:paraId="63A9E3FF" w14:textId="55BA5100" w:rsidR="00601BCF" w:rsidRPr="00E216D6" w:rsidRDefault="00FE5722" w:rsidP="00EE5D8C">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Conduct</w:t>
            </w:r>
            <w:r w:rsidR="00601BCF" w:rsidRPr="6CEE632D">
              <w:rPr>
                <w:rFonts w:ascii="TypoWriter" w:eastAsia="Times New Roman" w:hAnsi="TypoWriter" w:cs="Times New Roman"/>
                <w:sz w:val="20"/>
                <w:szCs w:val="20"/>
                <w:lang w:eastAsia="en-GB"/>
              </w:rPr>
              <w:t xml:space="preserve"> audits to</w:t>
            </w:r>
            <w:r w:rsidRPr="6CEE632D">
              <w:rPr>
                <w:rFonts w:ascii="TypoWriter" w:eastAsia="Times New Roman" w:hAnsi="TypoWriter" w:cs="Times New Roman"/>
                <w:sz w:val="20"/>
                <w:szCs w:val="20"/>
                <w:lang w:eastAsia="en-GB"/>
              </w:rPr>
              <w:t xml:space="preserve"> schedule and ensure</w:t>
            </w:r>
            <w:r w:rsidR="00601BCF" w:rsidRPr="6CEE632D">
              <w:rPr>
                <w:rFonts w:ascii="TypoWriter" w:eastAsia="Times New Roman" w:hAnsi="TypoWriter" w:cs="Times New Roman"/>
                <w:sz w:val="20"/>
                <w:szCs w:val="20"/>
                <w:lang w:eastAsia="en-GB"/>
              </w:rPr>
              <w:t xml:space="preserve"> corrective actions are </w:t>
            </w:r>
            <w:r w:rsidRPr="6CEE632D">
              <w:rPr>
                <w:rFonts w:ascii="TypoWriter" w:eastAsia="Times New Roman" w:hAnsi="TypoWriter" w:cs="Times New Roman"/>
                <w:sz w:val="20"/>
                <w:szCs w:val="20"/>
                <w:lang w:eastAsia="en-GB"/>
              </w:rPr>
              <w:t>c</w:t>
            </w:r>
            <w:r w:rsidR="00601BCF" w:rsidRPr="6CEE632D">
              <w:rPr>
                <w:rFonts w:ascii="TypoWriter" w:eastAsia="Times New Roman" w:hAnsi="TypoWriter" w:cs="Times New Roman"/>
                <w:sz w:val="20"/>
                <w:szCs w:val="20"/>
                <w:lang w:eastAsia="en-GB"/>
              </w:rPr>
              <w:t>ompleted</w:t>
            </w:r>
            <w:r w:rsidR="00BC0EF2" w:rsidRPr="6CEE632D">
              <w:rPr>
                <w:rFonts w:ascii="TypoWriter" w:eastAsia="Times New Roman" w:hAnsi="TypoWriter" w:cs="Times New Roman"/>
                <w:sz w:val="20"/>
                <w:szCs w:val="20"/>
                <w:lang w:eastAsia="en-GB"/>
              </w:rPr>
              <w:t>,</w:t>
            </w:r>
            <w:r w:rsidR="00601BCF" w:rsidRPr="6CEE632D">
              <w:rPr>
                <w:rFonts w:ascii="TypoWriter" w:eastAsia="Times New Roman" w:hAnsi="TypoWriter" w:cs="Times New Roman"/>
                <w:sz w:val="20"/>
                <w:szCs w:val="20"/>
                <w:lang w:eastAsia="en-GB"/>
              </w:rPr>
              <w:t> in full</w:t>
            </w:r>
            <w:r w:rsidR="00BC0EF2" w:rsidRPr="6CEE632D">
              <w:rPr>
                <w:rFonts w:ascii="TypoWriter" w:eastAsia="Times New Roman" w:hAnsi="TypoWriter" w:cs="Times New Roman"/>
                <w:sz w:val="20"/>
                <w:szCs w:val="20"/>
                <w:lang w:eastAsia="en-GB"/>
              </w:rPr>
              <w:t xml:space="preserve">, </w:t>
            </w:r>
            <w:r w:rsidR="00601BCF" w:rsidRPr="6CEE632D">
              <w:rPr>
                <w:rFonts w:ascii="TypoWriter" w:eastAsia="Times New Roman" w:hAnsi="TypoWriter" w:cs="Times New Roman"/>
                <w:sz w:val="20"/>
                <w:szCs w:val="20"/>
                <w:lang w:eastAsia="en-GB"/>
              </w:rPr>
              <w:t>to root cause. </w:t>
            </w:r>
          </w:p>
          <w:p w14:paraId="5A0BD2D4" w14:textId="6642BEB1" w:rsidR="00601BCF" w:rsidRPr="00E216D6" w:rsidRDefault="00601BCF" w:rsidP="00EE5D8C">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Identify opportunities of technical knowledge or skills gaps at operational levels and support training or guidance thro</w:t>
            </w:r>
            <w:r w:rsidR="00342773" w:rsidRPr="6CEE632D">
              <w:rPr>
                <w:rFonts w:ascii="TypoWriter" w:eastAsia="Times New Roman" w:hAnsi="TypoWriter" w:cs="Times New Roman"/>
                <w:sz w:val="20"/>
                <w:szCs w:val="20"/>
                <w:lang w:eastAsia="en-GB"/>
              </w:rPr>
              <w:t>ugh local Department Management.</w:t>
            </w:r>
          </w:p>
          <w:p w14:paraId="7260A5F7" w14:textId="110195EA" w:rsidR="00601BCF" w:rsidRPr="00E216D6" w:rsidRDefault="00872764" w:rsidP="00EE5D8C">
            <w:pPr>
              <w:pStyle w:val="Default"/>
              <w:numPr>
                <w:ilvl w:val="0"/>
                <w:numId w:val="25"/>
              </w:numPr>
              <w:ind w:right="68"/>
              <w:rPr>
                <w:rFonts w:ascii="TypoWriter" w:hAnsi="TypoWriter"/>
                <w:color w:val="auto"/>
                <w:sz w:val="20"/>
                <w:szCs w:val="20"/>
              </w:rPr>
            </w:pPr>
            <w:r w:rsidRPr="6CEE632D">
              <w:rPr>
                <w:rFonts w:ascii="TypoWriter" w:eastAsia="Times New Roman" w:hAnsi="TypoWriter" w:cs="Times New Roman"/>
                <w:sz w:val="20"/>
                <w:szCs w:val="20"/>
                <w:lang w:eastAsia="en-GB"/>
              </w:rPr>
              <w:t>Actively seek opportunities</w:t>
            </w:r>
            <w:r w:rsidR="00601BCF" w:rsidRPr="6CEE632D">
              <w:rPr>
                <w:rFonts w:ascii="TypoWriter" w:eastAsia="Times New Roman" w:hAnsi="TypoWriter" w:cs="Times New Roman"/>
                <w:sz w:val="20"/>
                <w:szCs w:val="20"/>
                <w:lang w:eastAsia="en-GB"/>
              </w:rPr>
              <w:t xml:space="preserve"> for continuous improvement </w:t>
            </w:r>
            <w:r w:rsidR="00BC0EF2" w:rsidRPr="6CEE632D">
              <w:rPr>
                <w:rFonts w:ascii="TypoWriter" w:eastAsia="Times New Roman" w:hAnsi="TypoWriter" w:cs="Times New Roman"/>
                <w:sz w:val="20"/>
                <w:szCs w:val="20"/>
                <w:lang w:eastAsia="en-GB"/>
              </w:rPr>
              <w:t>in self and others.</w:t>
            </w:r>
          </w:p>
          <w:p w14:paraId="5F1E44FD" w14:textId="776BBE08" w:rsidR="00AA209C" w:rsidRPr="00E216D6" w:rsidRDefault="005D2707" w:rsidP="6CEE632D">
            <w:pPr>
              <w:pStyle w:val="Heading3"/>
              <w:spacing w:before="360"/>
              <w:ind w:right="149"/>
              <w:rPr>
                <w:rFonts w:ascii="TypoWriter" w:hAnsi="TypoWriter"/>
                <w:caps w:val="0"/>
                <w:sz w:val="20"/>
                <w:szCs w:val="20"/>
              </w:rPr>
            </w:pPr>
            <w:r w:rsidRPr="6CEE632D">
              <w:rPr>
                <w:rFonts w:ascii="TypoWriter" w:hAnsi="TypoWriter"/>
                <w:caps w:val="0"/>
                <w:sz w:val="20"/>
                <w:szCs w:val="20"/>
              </w:rPr>
              <w:lastRenderedPageBreak/>
              <w:t>W</w:t>
            </w:r>
            <w:r w:rsidR="00AA209C" w:rsidRPr="6CEE632D">
              <w:rPr>
                <w:rFonts w:ascii="TypoWriter" w:hAnsi="TypoWriter"/>
                <w:caps w:val="0"/>
                <w:sz w:val="20"/>
                <w:szCs w:val="20"/>
              </w:rPr>
              <w:t>hat good looks like for this role</w:t>
            </w:r>
          </w:p>
          <w:p w14:paraId="59FFC216" w14:textId="77777777" w:rsidR="00AA209C" w:rsidRPr="00E216D6" w:rsidRDefault="00AA209C" w:rsidP="6CEE632D">
            <w:pPr>
              <w:pStyle w:val="Heading3"/>
              <w:pBdr>
                <w:bottom w:val="none" w:sz="0" w:space="0" w:color="auto"/>
              </w:pBdr>
              <w:ind w:right="306"/>
              <w:rPr>
                <w:rFonts w:ascii="TypoWriter" w:eastAsiaTheme="minorEastAsia" w:hAnsi="TypoWriter" w:cstheme="minorBidi"/>
                <w:caps w:val="0"/>
                <w:sz w:val="20"/>
                <w:szCs w:val="20"/>
              </w:rPr>
            </w:pPr>
          </w:p>
          <w:p w14:paraId="1E2DC3F2" w14:textId="12F42A19" w:rsidR="00AA209C" w:rsidRPr="00E216D6" w:rsidRDefault="005D2707" w:rsidP="6CEE632D">
            <w:pPr>
              <w:pStyle w:val="Heading3"/>
              <w:pBdr>
                <w:bottom w:val="none" w:sz="0" w:space="0" w:color="auto"/>
              </w:pBdr>
              <w:ind w:right="306"/>
              <w:rPr>
                <w:rFonts w:ascii="TypoWriter" w:hAnsi="TypoWriter"/>
                <w:b/>
                <w:bCs/>
                <w:caps w:val="0"/>
                <w:sz w:val="20"/>
                <w:szCs w:val="20"/>
              </w:rPr>
            </w:pPr>
            <w:r w:rsidRPr="6CEE632D">
              <w:rPr>
                <w:rFonts w:ascii="TypoWriter" w:hAnsi="TypoWriter"/>
                <w:b/>
                <w:bCs/>
                <w:caps w:val="0"/>
                <w:sz w:val="20"/>
                <w:szCs w:val="20"/>
              </w:rPr>
              <w:t xml:space="preserve">Decision Making </w:t>
            </w:r>
          </w:p>
          <w:p w14:paraId="6E884B7D" w14:textId="0FDEC337" w:rsidR="005D2707" w:rsidRPr="00342773" w:rsidRDefault="00BC0EF2" w:rsidP="6CEE632D">
            <w:pPr>
              <w:spacing w:line="240" w:lineRule="auto"/>
              <w:textAlignment w:val="baseline"/>
              <w:rPr>
                <w:rFonts w:ascii="Georgia" w:eastAsia="Times New Roman" w:hAnsi="Georgia" w:cs="Times New Roman"/>
                <w:color w:val="000000" w:themeColor="text1"/>
                <w:lang w:val="en-GB" w:eastAsia="en-GB"/>
              </w:rPr>
            </w:pPr>
            <w:r w:rsidRPr="6CEE632D">
              <w:rPr>
                <w:rFonts w:ascii="TypoWriter" w:eastAsia="Times New Roman" w:hAnsi="TypoWriter" w:cs="Times New Roman"/>
                <w:color w:val="000000" w:themeColor="text1"/>
                <w:lang w:val="en-GB" w:eastAsia="en-GB"/>
              </w:rPr>
              <w:t>Collaborates in issue resolution</w:t>
            </w:r>
            <w:r w:rsidR="00A232AA" w:rsidRPr="6CEE632D">
              <w:rPr>
                <w:rFonts w:ascii="TypoWriter" w:eastAsia="Times New Roman" w:hAnsi="TypoWriter" w:cs="Times New Roman"/>
                <w:color w:val="000000" w:themeColor="text1"/>
                <w:lang w:val="en-GB" w:eastAsia="en-GB"/>
              </w:rPr>
              <w:t xml:space="preserve"> and, </w:t>
            </w:r>
            <w:r w:rsidRPr="6CEE632D">
              <w:rPr>
                <w:rFonts w:ascii="TypoWriter" w:eastAsia="Times New Roman" w:hAnsi="TypoWriter" w:cs="Times New Roman"/>
                <w:color w:val="000000" w:themeColor="text1"/>
                <w:lang w:val="en-GB" w:eastAsia="en-GB"/>
              </w:rPr>
              <w:t xml:space="preserve">when </w:t>
            </w:r>
            <w:r w:rsidR="005D2707" w:rsidRPr="6CEE632D">
              <w:rPr>
                <w:rFonts w:ascii="TypoWriter" w:eastAsia="Times New Roman" w:hAnsi="TypoWriter" w:cs="Times New Roman"/>
                <w:color w:val="000000" w:themeColor="text1"/>
                <w:lang w:val="en-GB" w:eastAsia="en-GB"/>
              </w:rPr>
              <w:t>appropriate</w:t>
            </w:r>
            <w:r w:rsidR="00A232AA" w:rsidRPr="6CEE632D">
              <w:rPr>
                <w:rFonts w:ascii="TypoWriter" w:eastAsia="Times New Roman" w:hAnsi="TypoWriter" w:cs="Times New Roman"/>
                <w:color w:val="000000" w:themeColor="text1"/>
                <w:lang w:val="en-GB" w:eastAsia="en-GB"/>
              </w:rPr>
              <w:t>,</w:t>
            </w:r>
            <w:r w:rsidR="005D2707" w:rsidRPr="6CEE632D">
              <w:rPr>
                <w:rFonts w:ascii="TypoWriter" w:eastAsia="Times New Roman" w:hAnsi="TypoWriter" w:cs="Times New Roman"/>
                <w:color w:val="000000" w:themeColor="text1"/>
                <w:lang w:val="en-GB" w:eastAsia="en-GB"/>
              </w:rPr>
              <w:t xml:space="preserve"> escalat</w:t>
            </w:r>
            <w:r w:rsidRPr="6CEE632D">
              <w:rPr>
                <w:rFonts w:ascii="TypoWriter" w:eastAsia="Times New Roman" w:hAnsi="TypoWriter" w:cs="Times New Roman"/>
                <w:color w:val="000000" w:themeColor="text1"/>
                <w:lang w:val="en-GB" w:eastAsia="en-GB"/>
              </w:rPr>
              <w:t>es</w:t>
            </w:r>
            <w:r w:rsidR="005D2707" w:rsidRPr="6CEE632D">
              <w:rPr>
                <w:rFonts w:ascii="TypoWriter" w:eastAsia="Times New Roman" w:hAnsi="TypoWriter" w:cs="Times New Roman"/>
                <w:color w:val="000000" w:themeColor="text1"/>
                <w:lang w:val="en-GB" w:eastAsia="en-GB"/>
              </w:rPr>
              <w:t> in response to issues</w:t>
            </w:r>
            <w:r w:rsidR="005D2707" w:rsidRPr="6CEE632D">
              <w:rPr>
                <w:rFonts w:ascii="Georgia" w:eastAsia="Times New Roman" w:hAnsi="Georgia" w:cs="Times New Roman"/>
                <w:color w:val="000000" w:themeColor="text1"/>
                <w:lang w:val="en-GB" w:eastAsia="en-GB"/>
              </w:rPr>
              <w:t xml:space="preserve"> </w:t>
            </w:r>
            <w:r w:rsidR="005D2707" w:rsidRPr="6CEE632D">
              <w:rPr>
                <w:rFonts w:ascii="TypoWriter" w:eastAsia="TypoWriter" w:hAnsi="TypoWriter" w:cs="TypoWriter"/>
                <w:color w:val="000000" w:themeColor="text1"/>
                <w:lang w:val="en-GB" w:eastAsia="en-GB"/>
              </w:rPr>
              <w:t>raised or identified</w:t>
            </w:r>
            <w:r w:rsidRPr="6CEE632D">
              <w:rPr>
                <w:rFonts w:ascii="TypoWriter" w:eastAsia="TypoWriter" w:hAnsi="TypoWriter" w:cs="TypoWriter"/>
                <w:color w:val="000000" w:themeColor="text1"/>
                <w:lang w:val="en-GB" w:eastAsia="en-GB"/>
              </w:rPr>
              <w:t xml:space="preserve">. </w:t>
            </w:r>
          </w:p>
          <w:p w14:paraId="096783DB" w14:textId="67C25932" w:rsidR="005D2707" w:rsidRPr="00E216D6" w:rsidRDefault="005D2707" w:rsidP="6CEE632D">
            <w:pPr>
              <w:spacing w:line="240" w:lineRule="auto"/>
              <w:textAlignment w:val="baseline"/>
              <w:rPr>
                <w:rFonts w:ascii="TypoWriter" w:eastAsia="Times New Roman" w:hAnsi="TypoWriter" w:cs="Times New Roman"/>
                <w:color w:val="000000" w:themeColor="text1"/>
                <w:lang w:val="en-GB" w:eastAsia="en-GB"/>
              </w:rPr>
            </w:pPr>
            <w:r w:rsidRPr="6CEE632D">
              <w:rPr>
                <w:rFonts w:ascii="TypoWriter" w:eastAsia="Times New Roman" w:hAnsi="TypoWriter" w:cs="Times New Roman"/>
                <w:color w:val="000000" w:themeColor="text1"/>
                <w:lang w:val="en-GB" w:eastAsia="en-GB"/>
              </w:rPr>
              <w:t>Revises scope of activities based on data and findings. </w:t>
            </w:r>
          </w:p>
          <w:p w14:paraId="1A7D8AD4" w14:textId="77777777" w:rsidR="000C0D3F" w:rsidRPr="00E216D6" w:rsidRDefault="000C0D3F" w:rsidP="00C41EEC">
            <w:pPr>
              <w:pStyle w:val="Default"/>
              <w:jc w:val="both"/>
              <w:rPr>
                <w:rFonts w:ascii="TypoWriter" w:hAnsi="TypoWriter"/>
                <w:b/>
                <w:color w:val="auto"/>
                <w:sz w:val="20"/>
                <w:szCs w:val="20"/>
              </w:rPr>
            </w:pPr>
          </w:p>
          <w:p w14:paraId="6004AC05" w14:textId="2B4BADC5" w:rsidR="00AA209C" w:rsidRPr="00E216D6" w:rsidRDefault="005D2707" w:rsidP="00C41EEC">
            <w:pPr>
              <w:pStyle w:val="Default"/>
              <w:jc w:val="both"/>
              <w:rPr>
                <w:rFonts w:ascii="TypoWriter" w:hAnsi="TypoWriter"/>
                <w:b/>
                <w:color w:val="auto"/>
                <w:sz w:val="20"/>
                <w:szCs w:val="20"/>
              </w:rPr>
            </w:pPr>
            <w:r w:rsidRPr="00E216D6">
              <w:rPr>
                <w:rFonts w:ascii="TypoWriter" w:hAnsi="TypoWriter"/>
                <w:b/>
                <w:color w:val="auto"/>
                <w:sz w:val="20"/>
                <w:szCs w:val="20"/>
              </w:rPr>
              <w:t xml:space="preserve">Coaching </w:t>
            </w:r>
          </w:p>
          <w:p w14:paraId="3E914130" w14:textId="045D328F" w:rsidR="00AA209C" w:rsidRPr="00E216D6" w:rsidRDefault="00FE5722" w:rsidP="00C41EEC">
            <w:pPr>
              <w:pStyle w:val="Default"/>
              <w:jc w:val="both"/>
              <w:rPr>
                <w:rFonts w:ascii="TypoWriter" w:hAnsi="TypoWriter"/>
                <w:sz w:val="20"/>
                <w:szCs w:val="20"/>
              </w:rPr>
            </w:pPr>
            <w:r w:rsidRPr="00E216D6">
              <w:rPr>
                <w:rFonts w:ascii="TypoWriter" w:hAnsi="TypoWriter" w:cs="Arial"/>
                <w:sz w:val="20"/>
                <w:szCs w:val="20"/>
              </w:rPr>
              <w:t xml:space="preserve">We expect you to actively coach the teams you interact with in real time to drive compliance to standards. </w:t>
            </w:r>
          </w:p>
          <w:p w14:paraId="071A3379" w14:textId="77777777" w:rsidR="000C0D3F" w:rsidRPr="00E216D6" w:rsidRDefault="000C0D3F" w:rsidP="000C0D3F">
            <w:pPr>
              <w:pStyle w:val="Default"/>
              <w:jc w:val="both"/>
              <w:rPr>
                <w:rFonts w:ascii="TypoWriter" w:hAnsi="TypoWriter"/>
                <w:b/>
                <w:color w:val="auto"/>
                <w:sz w:val="20"/>
                <w:szCs w:val="20"/>
              </w:rPr>
            </w:pPr>
          </w:p>
          <w:p w14:paraId="38BBF162" w14:textId="27832B94" w:rsidR="000C0D3F" w:rsidRPr="00E216D6" w:rsidRDefault="00EF2B37" w:rsidP="000C0D3F">
            <w:pPr>
              <w:pStyle w:val="Default"/>
              <w:jc w:val="both"/>
              <w:rPr>
                <w:rFonts w:ascii="TypoWriter" w:hAnsi="TypoWriter"/>
                <w:b/>
                <w:color w:val="auto"/>
                <w:sz w:val="20"/>
                <w:szCs w:val="20"/>
              </w:rPr>
            </w:pPr>
            <w:r w:rsidRPr="00E216D6">
              <w:rPr>
                <w:rFonts w:ascii="TypoWriter" w:hAnsi="TypoWriter"/>
                <w:b/>
                <w:color w:val="auto"/>
                <w:sz w:val="20"/>
                <w:szCs w:val="20"/>
              </w:rPr>
              <w:t xml:space="preserve">Energy &amp; </w:t>
            </w:r>
            <w:r w:rsidR="00BC0EF2" w:rsidRPr="00E216D6">
              <w:rPr>
                <w:rFonts w:ascii="TypoWriter" w:hAnsi="TypoWriter"/>
                <w:b/>
                <w:color w:val="auto"/>
                <w:sz w:val="20"/>
                <w:szCs w:val="20"/>
              </w:rPr>
              <w:t xml:space="preserve">Prioritisation </w:t>
            </w:r>
          </w:p>
          <w:p w14:paraId="4C7A3F08" w14:textId="2478B426" w:rsidR="00BC0EF2" w:rsidRPr="00E216D6" w:rsidRDefault="00EF2B37" w:rsidP="00BC0EF2">
            <w:pPr>
              <w:spacing w:line="240" w:lineRule="auto"/>
              <w:textAlignment w:val="baseline"/>
              <w:rPr>
                <w:rFonts w:ascii="TypoWriter" w:eastAsia="Times New Roman" w:hAnsi="TypoWriter" w:cs="Times New Roman"/>
                <w:color w:val="000000" w:themeColor="text1"/>
                <w:lang w:val="en-GB" w:eastAsia="en-GB"/>
              </w:rPr>
            </w:pPr>
            <w:r w:rsidRPr="00E216D6">
              <w:rPr>
                <w:rFonts w:ascii="TypoWriter" w:hAnsi="TypoWriter" w:cs="Calibri"/>
                <w:shd w:val="clear" w:color="auto" w:fill="FFFFFF"/>
              </w:rPr>
              <w:t>Exhibits enthusiasm and encourages others to complete work in a timely manner, gaining satisfaction from team achievement</w:t>
            </w:r>
            <w:r w:rsidRPr="00E216D6">
              <w:rPr>
                <w:rFonts w:ascii="TypoWriter" w:eastAsia="Times New Roman" w:hAnsi="TypoWriter" w:cs="Times New Roman"/>
                <w:color w:val="000000" w:themeColor="text1"/>
                <w:lang w:val="en-GB" w:eastAsia="en-GB"/>
              </w:rPr>
              <w:t xml:space="preserve"> </w:t>
            </w:r>
            <w:r w:rsidR="00BC0EF2" w:rsidRPr="00E216D6">
              <w:rPr>
                <w:rFonts w:ascii="TypoWriter" w:eastAsia="Times New Roman" w:hAnsi="TypoWriter" w:cs="Times New Roman"/>
                <w:color w:val="000000" w:themeColor="text1"/>
                <w:lang w:val="en-GB" w:eastAsia="en-GB"/>
              </w:rPr>
              <w:t>Proactively prioritises monitoring of systems related to identified trends or issues</w:t>
            </w:r>
            <w:r w:rsidR="00FE5722" w:rsidRPr="00E216D6">
              <w:rPr>
                <w:rFonts w:ascii="TypoWriter" w:eastAsia="Times New Roman" w:hAnsi="TypoWriter" w:cs="Times New Roman"/>
                <w:color w:val="000000" w:themeColor="text1"/>
                <w:lang w:val="en-GB" w:eastAsia="en-GB"/>
              </w:rPr>
              <w:t xml:space="preserve"> with a </w:t>
            </w:r>
            <w:r w:rsidR="00342773" w:rsidRPr="00E216D6">
              <w:rPr>
                <w:rFonts w:ascii="TypoWriter" w:eastAsia="Times New Roman" w:hAnsi="TypoWriter" w:cs="Times New Roman"/>
                <w:color w:val="000000" w:themeColor="text1"/>
                <w:lang w:val="en-GB" w:eastAsia="en-GB"/>
              </w:rPr>
              <w:t xml:space="preserve">typical </w:t>
            </w:r>
            <w:r w:rsidR="00FE5722" w:rsidRPr="00E216D6">
              <w:rPr>
                <w:rFonts w:ascii="TypoWriter" w:eastAsia="Times New Roman" w:hAnsi="TypoWriter" w:cs="Times New Roman"/>
                <w:color w:val="000000" w:themeColor="text1"/>
                <w:lang w:val="en-GB" w:eastAsia="en-GB"/>
              </w:rPr>
              <w:t xml:space="preserve">horizon </w:t>
            </w:r>
            <w:r w:rsidR="00342773" w:rsidRPr="00E216D6">
              <w:rPr>
                <w:rFonts w:ascii="TypoWriter" w:eastAsia="Times New Roman" w:hAnsi="TypoWriter" w:cs="Times New Roman"/>
                <w:color w:val="000000" w:themeColor="text1"/>
                <w:lang w:val="en-GB" w:eastAsia="en-GB"/>
              </w:rPr>
              <w:t>of this week/next week</w:t>
            </w:r>
          </w:p>
          <w:p w14:paraId="286EDC69" w14:textId="5962845B" w:rsidR="00FE5722" w:rsidRPr="00E216D6" w:rsidRDefault="00FE5722" w:rsidP="00FE5722">
            <w:pPr>
              <w:pStyle w:val="Default"/>
              <w:jc w:val="both"/>
              <w:rPr>
                <w:rFonts w:ascii="TypoWriter" w:hAnsi="TypoWriter" w:cs="Arial"/>
                <w:sz w:val="20"/>
                <w:szCs w:val="20"/>
              </w:rPr>
            </w:pPr>
          </w:p>
          <w:p w14:paraId="400A6FED" w14:textId="77777777" w:rsidR="00FE5722" w:rsidRPr="00E216D6" w:rsidRDefault="00FE5722" w:rsidP="00FE5722">
            <w:pPr>
              <w:pStyle w:val="Default"/>
              <w:jc w:val="both"/>
              <w:rPr>
                <w:rFonts w:ascii="TypoWriter" w:hAnsi="TypoWriter" w:cs="Arial"/>
                <w:b/>
                <w:color w:val="auto"/>
                <w:sz w:val="20"/>
                <w:szCs w:val="20"/>
              </w:rPr>
            </w:pPr>
            <w:r w:rsidRPr="00E216D6">
              <w:rPr>
                <w:rFonts w:ascii="TypoWriter" w:hAnsi="TypoWriter" w:cs="Arial"/>
                <w:b/>
                <w:color w:val="auto"/>
                <w:sz w:val="20"/>
                <w:szCs w:val="20"/>
              </w:rPr>
              <w:t xml:space="preserve">Attention to detail and accurate communication, </w:t>
            </w:r>
          </w:p>
          <w:p w14:paraId="76C5F815" w14:textId="77777777" w:rsidR="00FE5722" w:rsidRPr="00E216D6" w:rsidRDefault="00FE5722" w:rsidP="00FE5722">
            <w:pPr>
              <w:pStyle w:val="Default"/>
              <w:jc w:val="both"/>
              <w:rPr>
                <w:rFonts w:ascii="TypoWriter" w:hAnsi="TypoWriter" w:cs="Arial"/>
                <w:sz w:val="20"/>
                <w:szCs w:val="20"/>
              </w:rPr>
            </w:pPr>
            <w:r w:rsidRPr="00E216D6">
              <w:rPr>
                <w:rFonts w:ascii="TypoWriter" w:hAnsi="TypoWriter" w:cs="Arial"/>
                <w:sz w:val="20"/>
                <w:szCs w:val="20"/>
              </w:rPr>
              <w:t xml:space="preserve">All communication, </w:t>
            </w:r>
            <w:r w:rsidRPr="00E216D6">
              <w:rPr>
                <w:rFonts w:ascii="TypoWriter" w:hAnsi="TypoWriter" w:cs="Arial"/>
                <w:color w:val="auto"/>
                <w:sz w:val="20"/>
                <w:szCs w:val="20"/>
              </w:rPr>
              <w:t xml:space="preserve">verbal and written must be accurate, effective and tailored to the audience at all levels in the business. </w:t>
            </w:r>
          </w:p>
          <w:p w14:paraId="23CB24A8" w14:textId="77777777" w:rsidR="00FE5722" w:rsidRPr="00E216D6" w:rsidRDefault="00FE5722" w:rsidP="00FE5722">
            <w:pPr>
              <w:pStyle w:val="Default"/>
              <w:jc w:val="both"/>
              <w:rPr>
                <w:rFonts w:ascii="TypoWriter" w:hAnsi="TypoWriter" w:cs="Arial"/>
                <w:sz w:val="20"/>
                <w:szCs w:val="20"/>
              </w:rPr>
            </w:pPr>
          </w:p>
          <w:p w14:paraId="434A1194" w14:textId="77777777" w:rsidR="00FE5722" w:rsidRPr="00E216D6" w:rsidRDefault="00FE5722" w:rsidP="00FE5722">
            <w:pPr>
              <w:pStyle w:val="Default"/>
              <w:jc w:val="both"/>
              <w:rPr>
                <w:rFonts w:ascii="TypoWriter" w:hAnsi="TypoWriter" w:cs="Arial"/>
                <w:b/>
                <w:color w:val="auto"/>
                <w:sz w:val="20"/>
                <w:szCs w:val="20"/>
              </w:rPr>
            </w:pPr>
            <w:r w:rsidRPr="00E216D6">
              <w:rPr>
                <w:rFonts w:ascii="TypoWriter" w:hAnsi="TypoWriter" w:cs="Arial"/>
                <w:b/>
                <w:color w:val="auto"/>
                <w:sz w:val="20"/>
                <w:szCs w:val="20"/>
              </w:rPr>
              <w:t>Problem resolution with sustainable solutions</w:t>
            </w:r>
          </w:p>
          <w:p w14:paraId="52ED4620" w14:textId="5E1FFE85" w:rsidR="00AA209C" w:rsidRPr="00342773" w:rsidRDefault="00FE5722" w:rsidP="00FE5722">
            <w:pPr>
              <w:pStyle w:val="Default"/>
              <w:ind w:right="164"/>
              <w:jc w:val="both"/>
              <w:rPr>
                <w:rFonts w:ascii="Georgia" w:hAnsi="Georgia"/>
                <w:sz w:val="20"/>
                <w:szCs w:val="20"/>
              </w:rPr>
            </w:pPr>
            <w:r w:rsidRPr="00E216D6">
              <w:rPr>
                <w:rFonts w:ascii="TypoWriter" w:hAnsi="TypoWriter" w:cs="Arial"/>
                <w:sz w:val="20"/>
                <w:szCs w:val="20"/>
              </w:rPr>
              <w:t>Coaches or facilitates RCA to provide sustainable solution. Uses trends, data and facts to drive continuous improvements to support business objectives.</w:t>
            </w:r>
            <w:r w:rsidRPr="00342773">
              <w:rPr>
                <w:rFonts w:ascii="Arial" w:hAnsi="Arial" w:cs="Arial"/>
                <w:sz w:val="20"/>
                <w:szCs w:val="20"/>
              </w:rPr>
              <w:t xml:space="preserve"> </w:t>
            </w: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4"/>
      <w:footerReference w:type="default" r:id="rId15"/>
      <w:headerReference w:type="firs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D645" w14:textId="77777777" w:rsidR="004E7DAE" w:rsidRDefault="004E7DAE" w:rsidP="00713050">
      <w:pPr>
        <w:spacing w:line="240" w:lineRule="auto"/>
      </w:pPr>
      <w:r>
        <w:separator/>
      </w:r>
    </w:p>
  </w:endnote>
  <w:endnote w:type="continuationSeparator" w:id="0">
    <w:p w14:paraId="217AE487" w14:textId="77777777" w:rsidR="004E7DAE" w:rsidRDefault="004E7DA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TypoWriter">
    <w:altName w:val="Calibri"/>
    <w:charset w:val="00"/>
    <w:family w:val="auto"/>
    <w:pitch w:val="variable"/>
    <w:sig w:usb0="800000E7" w:usb1="5000644F"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9CA7" w14:textId="77777777" w:rsidR="004E7DAE" w:rsidRDefault="004E7DAE" w:rsidP="00713050">
      <w:pPr>
        <w:spacing w:line="240" w:lineRule="auto"/>
      </w:pPr>
      <w:r>
        <w:separator/>
      </w:r>
    </w:p>
  </w:footnote>
  <w:footnote w:type="continuationSeparator" w:id="0">
    <w:p w14:paraId="61887592" w14:textId="77777777" w:rsidR="004E7DAE" w:rsidRDefault="004E7DAE"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30"/>
      <w:gridCol w:w="3730"/>
      <w:gridCol w:w="3730"/>
    </w:tblGrid>
    <w:tr w:rsidR="1365FEF7" w14:paraId="2BDD2FB1" w14:textId="77777777" w:rsidTr="1365FEF7">
      <w:tc>
        <w:tcPr>
          <w:tcW w:w="3730" w:type="dxa"/>
        </w:tcPr>
        <w:p w14:paraId="17D32C5B" w14:textId="6D1D98A3" w:rsidR="1365FEF7" w:rsidRDefault="1365FEF7" w:rsidP="1365FEF7">
          <w:pPr>
            <w:pStyle w:val="Header"/>
            <w:ind w:left="-115"/>
          </w:pPr>
        </w:p>
      </w:tc>
      <w:tc>
        <w:tcPr>
          <w:tcW w:w="3730" w:type="dxa"/>
        </w:tcPr>
        <w:p w14:paraId="7C6DDB60" w14:textId="67B74A76" w:rsidR="1365FEF7" w:rsidRDefault="1365FEF7" w:rsidP="1365FEF7">
          <w:pPr>
            <w:pStyle w:val="Header"/>
            <w:jc w:val="center"/>
          </w:pPr>
        </w:p>
      </w:tc>
      <w:tc>
        <w:tcPr>
          <w:tcW w:w="3730" w:type="dxa"/>
        </w:tcPr>
        <w:p w14:paraId="6FD9138C" w14:textId="11C21D61" w:rsidR="1365FEF7" w:rsidRDefault="1365FEF7" w:rsidP="1365FEF7">
          <w:pPr>
            <w:pStyle w:val="Header"/>
            <w:ind w:right="-115"/>
            <w:jc w:val="right"/>
          </w:pPr>
        </w:p>
      </w:tc>
    </w:tr>
  </w:tbl>
  <w:p w14:paraId="1B2B92CA" w14:textId="3D74A093" w:rsidR="1365FEF7" w:rsidRDefault="1365FEF7" w:rsidP="1365F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5pt;height:160.5pt" o:bullet="t">
        <v:imagedata r:id="rId1" o:title="Grass heart"/>
      </v:shape>
    </w:pict>
  </w:numPicBullet>
  <w:abstractNum w:abstractNumId="0" w15:restartNumberingAfterBreak="0">
    <w:nsid w:val="01D74B4E"/>
    <w:multiLevelType w:val="multilevel"/>
    <w:tmpl w:val="777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062ED"/>
    <w:multiLevelType w:val="hybridMultilevel"/>
    <w:tmpl w:val="D0FE4B08"/>
    <w:lvl w:ilvl="0" w:tplc="6FC09A14">
      <w:start w:val="1"/>
      <w:numFmt w:val="bullet"/>
      <w:lvlText w:val=""/>
      <w:lvlJc w:val="left"/>
      <w:pPr>
        <w:tabs>
          <w:tab w:val="num" w:pos="720"/>
        </w:tabs>
        <w:ind w:left="720" w:hanging="360"/>
      </w:pPr>
      <w:rPr>
        <w:rFonts w:ascii="Symbol" w:hAnsi="Symbol" w:hint="default"/>
        <w:sz w:val="20"/>
      </w:rPr>
    </w:lvl>
    <w:lvl w:ilvl="1" w:tplc="77822BB4" w:tentative="1">
      <w:start w:val="1"/>
      <w:numFmt w:val="bullet"/>
      <w:lvlText w:val=""/>
      <w:lvlJc w:val="left"/>
      <w:pPr>
        <w:tabs>
          <w:tab w:val="num" w:pos="1440"/>
        </w:tabs>
        <w:ind w:left="1440" w:hanging="360"/>
      </w:pPr>
      <w:rPr>
        <w:rFonts w:ascii="Symbol" w:hAnsi="Symbol" w:hint="default"/>
        <w:sz w:val="20"/>
      </w:rPr>
    </w:lvl>
    <w:lvl w:ilvl="2" w:tplc="02722F56" w:tentative="1">
      <w:start w:val="1"/>
      <w:numFmt w:val="bullet"/>
      <w:lvlText w:val=""/>
      <w:lvlJc w:val="left"/>
      <w:pPr>
        <w:tabs>
          <w:tab w:val="num" w:pos="2160"/>
        </w:tabs>
        <w:ind w:left="2160" w:hanging="360"/>
      </w:pPr>
      <w:rPr>
        <w:rFonts w:ascii="Symbol" w:hAnsi="Symbol" w:hint="default"/>
        <w:sz w:val="20"/>
      </w:rPr>
    </w:lvl>
    <w:lvl w:ilvl="3" w:tplc="439AEAD2" w:tentative="1">
      <w:start w:val="1"/>
      <w:numFmt w:val="bullet"/>
      <w:lvlText w:val=""/>
      <w:lvlJc w:val="left"/>
      <w:pPr>
        <w:tabs>
          <w:tab w:val="num" w:pos="2880"/>
        </w:tabs>
        <w:ind w:left="2880" w:hanging="360"/>
      </w:pPr>
      <w:rPr>
        <w:rFonts w:ascii="Symbol" w:hAnsi="Symbol" w:hint="default"/>
        <w:sz w:val="20"/>
      </w:rPr>
    </w:lvl>
    <w:lvl w:ilvl="4" w:tplc="FA0A002A" w:tentative="1">
      <w:start w:val="1"/>
      <w:numFmt w:val="bullet"/>
      <w:lvlText w:val=""/>
      <w:lvlJc w:val="left"/>
      <w:pPr>
        <w:tabs>
          <w:tab w:val="num" w:pos="3600"/>
        </w:tabs>
        <w:ind w:left="3600" w:hanging="360"/>
      </w:pPr>
      <w:rPr>
        <w:rFonts w:ascii="Symbol" w:hAnsi="Symbol" w:hint="default"/>
        <w:sz w:val="20"/>
      </w:rPr>
    </w:lvl>
    <w:lvl w:ilvl="5" w:tplc="8208F9B4" w:tentative="1">
      <w:start w:val="1"/>
      <w:numFmt w:val="bullet"/>
      <w:lvlText w:val=""/>
      <w:lvlJc w:val="left"/>
      <w:pPr>
        <w:tabs>
          <w:tab w:val="num" w:pos="4320"/>
        </w:tabs>
        <w:ind w:left="4320" w:hanging="360"/>
      </w:pPr>
      <w:rPr>
        <w:rFonts w:ascii="Symbol" w:hAnsi="Symbol" w:hint="default"/>
        <w:sz w:val="20"/>
      </w:rPr>
    </w:lvl>
    <w:lvl w:ilvl="6" w:tplc="15CC98F2" w:tentative="1">
      <w:start w:val="1"/>
      <w:numFmt w:val="bullet"/>
      <w:lvlText w:val=""/>
      <w:lvlJc w:val="left"/>
      <w:pPr>
        <w:tabs>
          <w:tab w:val="num" w:pos="5040"/>
        </w:tabs>
        <w:ind w:left="5040" w:hanging="360"/>
      </w:pPr>
      <w:rPr>
        <w:rFonts w:ascii="Symbol" w:hAnsi="Symbol" w:hint="default"/>
        <w:sz w:val="20"/>
      </w:rPr>
    </w:lvl>
    <w:lvl w:ilvl="7" w:tplc="E61EAB48" w:tentative="1">
      <w:start w:val="1"/>
      <w:numFmt w:val="bullet"/>
      <w:lvlText w:val=""/>
      <w:lvlJc w:val="left"/>
      <w:pPr>
        <w:tabs>
          <w:tab w:val="num" w:pos="5760"/>
        </w:tabs>
        <w:ind w:left="5760" w:hanging="360"/>
      </w:pPr>
      <w:rPr>
        <w:rFonts w:ascii="Symbol" w:hAnsi="Symbol" w:hint="default"/>
        <w:sz w:val="20"/>
      </w:rPr>
    </w:lvl>
    <w:lvl w:ilvl="8" w:tplc="6A605B4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036E6D"/>
    <w:multiLevelType w:val="hybridMultilevel"/>
    <w:tmpl w:val="1D6C21A2"/>
    <w:lvl w:ilvl="0" w:tplc="A776E942">
      <w:start w:val="1"/>
      <w:numFmt w:val="bullet"/>
      <w:lvlText w:val=""/>
      <w:lvlJc w:val="left"/>
      <w:pPr>
        <w:tabs>
          <w:tab w:val="num" w:pos="720"/>
        </w:tabs>
        <w:ind w:left="720" w:hanging="360"/>
      </w:pPr>
      <w:rPr>
        <w:rFonts w:ascii="Symbol" w:hAnsi="Symbol" w:hint="default"/>
        <w:sz w:val="20"/>
      </w:rPr>
    </w:lvl>
    <w:lvl w:ilvl="1" w:tplc="16201CD2" w:tentative="1">
      <w:start w:val="1"/>
      <w:numFmt w:val="bullet"/>
      <w:lvlText w:val=""/>
      <w:lvlJc w:val="left"/>
      <w:pPr>
        <w:tabs>
          <w:tab w:val="num" w:pos="1440"/>
        </w:tabs>
        <w:ind w:left="1440" w:hanging="360"/>
      </w:pPr>
      <w:rPr>
        <w:rFonts w:ascii="Symbol" w:hAnsi="Symbol" w:hint="default"/>
        <w:sz w:val="20"/>
      </w:rPr>
    </w:lvl>
    <w:lvl w:ilvl="2" w:tplc="E75674BC" w:tentative="1">
      <w:start w:val="1"/>
      <w:numFmt w:val="bullet"/>
      <w:lvlText w:val=""/>
      <w:lvlJc w:val="left"/>
      <w:pPr>
        <w:tabs>
          <w:tab w:val="num" w:pos="2160"/>
        </w:tabs>
        <w:ind w:left="2160" w:hanging="360"/>
      </w:pPr>
      <w:rPr>
        <w:rFonts w:ascii="Symbol" w:hAnsi="Symbol" w:hint="default"/>
        <w:sz w:val="20"/>
      </w:rPr>
    </w:lvl>
    <w:lvl w:ilvl="3" w:tplc="ABA0A426" w:tentative="1">
      <w:start w:val="1"/>
      <w:numFmt w:val="bullet"/>
      <w:lvlText w:val=""/>
      <w:lvlJc w:val="left"/>
      <w:pPr>
        <w:tabs>
          <w:tab w:val="num" w:pos="2880"/>
        </w:tabs>
        <w:ind w:left="2880" w:hanging="360"/>
      </w:pPr>
      <w:rPr>
        <w:rFonts w:ascii="Symbol" w:hAnsi="Symbol" w:hint="default"/>
        <w:sz w:val="20"/>
      </w:rPr>
    </w:lvl>
    <w:lvl w:ilvl="4" w:tplc="E24C1C76" w:tentative="1">
      <w:start w:val="1"/>
      <w:numFmt w:val="bullet"/>
      <w:lvlText w:val=""/>
      <w:lvlJc w:val="left"/>
      <w:pPr>
        <w:tabs>
          <w:tab w:val="num" w:pos="3600"/>
        </w:tabs>
        <w:ind w:left="3600" w:hanging="360"/>
      </w:pPr>
      <w:rPr>
        <w:rFonts w:ascii="Symbol" w:hAnsi="Symbol" w:hint="default"/>
        <w:sz w:val="20"/>
      </w:rPr>
    </w:lvl>
    <w:lvl w:ilvl="5" w:tplc="198C77CC" w:tentative="1">
      <w:start w:val="1"/>
      <w:numFmt w:val="bullet"/>
      <w:lvlText w:val=""/>
      <w:lvlJc w:val="left"/>
      <w:pPr>
        <w:tabs>
          <w:tab w:val="num" w:pos="4320"/>
        </w:tabs>
        <w:ind w:left="4320" w:hanging="360"/>
      </w:pPr>
      <w:rPr>
        <w:rFonts w:ascii="Symbol" w:hAnsi="Symbol" w:hint="default"/>
        <w:sz w:val="20"/>
      </w:rPr>
    </w:lvl>
    <w:lvl w:ilvl="6" w:tplc="4454D8BE" w:tentative="1">
      <w:start w:val="1"/>
      <w:numFmt w:val="bullet"/>
      <w:lvlText w:val=""/>
      <w:lvlJc w:val="left"/>
      <w:pPr>
        <w:tabs>
          <w:tab w:val="num" w:pos="5040"/>
        </w:tabs>
        <w:ind w:left="5040" w:hanging="360"/>
      </w:pPr>
      <w:rPr>
        <w:rFonts w:ascii="Symbol" w:hAnsi="Symbol" w:hint="default"/>
        <w:sz w:val="20"/>
      </w:rPr>
    </w:lvl>
    <w:lvl w:ilvl="7" w:tplc="AA4240A2" w:tentative="1">
      <w:start w:val="1"/>
      <w:numFmt w:val="bullet"/>
      <w:lvlText w:val=""/>
      <w:lvlJc w:val="left"/>
      <w:pPr>
        <w:tabs>
          <w:tab w:val="num" w:pos="5760"/>
        </w:tabs>
        <w:ind w:left="5760" w:hanging="360"/>
      </w:pPr>
      <w:rPr>
        <w:rFonts w:ascii="Symbol" w:hAnsi="Symbol" w:hint="default"/>
        <w:sz w:val="20"/>
      </w:rPr>
    </w:lvl>
    <w:lvl w:ilvl="8" w:tplc="E4D2C9C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65913"/>
    <w:multiLevelType w:val="hybridMultilevel"/>
    <w:tmpl w:val="E3EA1508"/>
    <w:lvl w:ilvl="0" w:tplc="0CEE572A">
      <w:start w:val="1"/>
      <w:numFmt w:val="bullet"/>
      <w:lvlText w:val=""/>
      <w:lvlPicBulletId w:val="0"/>
      <w:lvlJc w:val="left"/>
      <w:pPr>
        <w:ind w:left="1440" w:hanging="360"/>
      </w:pPr>
      <w:rPr>
        <w:rFonts w:ascii="Symbol" w:hAnsi="Symbol" w:hint="default"/>
        <w:color w:val="auto"/>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9352D"/>
    <w:multiLevelType w:val="hybridMultilevel"/>
    <w:tmpl w:val="068A49A8"/>
    <w:lvl w:ilvl="0" w:tplc="AAE6B0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7"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53EE2"/>
    <w:multiLevelType w:val="multilevel"/>
    <w:tmpl w:val="469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6220C"/>
    <w:multiLevelType w:val="hybridMultilevel"/>
    <w:tmpl w:val="9F027BC6"/>
    <w:lvl w:ilvl="0" w:tplc="8E1A28A6">
      <w:start w:val="1"/>
      <w:numFmt w:val="bullet"/>
      <w:lvlText w:val=""/>
      <w:lvlJc w:val="left"/>
      <w:pPr>
        <w:tabs>
          <w:tab w:val="num" w:pos="720"/>
        </w:tabs>
        <w:ind w:left="720" w:hanging="360"/>
      </w:pPr>
      <w:rPr>
        <w:rFonts w:ascii="Symbol" w:hAnsi="Symbol" w:hint="default"/>
        <w:sz w:val="20"/>
      </w:rPr>
    </w:lvl>
    <w:lvl w:ilvl="1" w:tplc="E40A1968" w:tentative="1">
      <w:start w:val="1"/>
      <w:numFmt w:val="bullet"/>
      <w:lvlText w:val=""/>
      <w:lvlJc w:val="left"/>
      <w:pPr>
        <w:tabs>
          <w:tab w:val="num" w:pos="1440"/>
        </w:tabs>
        <w:ind w:left="1440" w:hanging="360"/>
      </w:pPr>
      <w:rPr>
        <w:rFonts w:ascii="Symbol" w:hAnsi="Symbol" w:hint="default"/>
        <w:sz w:val="20"/>
      </w:rPr>
    </w:lvl>
    <w:lvl w:ilvl="2" w:tplc="FA8C6B08" w:tentative="1">
      <w:start w:val="1"/>
      <w:numFmt w:val="bullet"/>
      <w:lvlText w:val=""/>
      <w:lvlJc w:val="left"/>
      <w:pPr>
        <w:tabs>
          <w:tab w:val="num" w:pos="2160"/>
        </w:tabs>
        <w:ind w:left="2160" w:hanging="360"/>
      </w:pPr>
      <w:rPr>
        <w:rFonts w:ascii="Symbol" w:hAnsi="Symbol" w:hint="default"/>
        <w:sz w:val="20"/>
      </w:rPr>
    </w:lvl>
    <w:lvl w:ilvl="3" w:tplc="8B4A2B36" w:tentative="1">
      <w:start w:val="1"/>
      <w:numFmt w:val="bullet"/>
      <w:lvlText w:val=""/>
      <w:lvlJc w:val="left"/>
      <w:pPr>
        <w:tabs>
          <w:tab w:val="num" w:pos="2880"/>
        </w:tabs>
        <w:ind w:left="2880" w:hanging="360"/>
      </w:pPr>
      <w:rPr>
        <w:rFonts w:ascii="Symbol" w:hAnsi="Symbol" w:hint="default"/>
        <w:sz w:val="20"/>
      </w:rPr>
    </w:lvl>
    <w:lvl w:ilvl="4" w:tplc="FBFA613A" w:tentative="1">
      <w:start w:val="1"/>
      <w:numFmt w:val="bullet"/>
      <w:lvlText w:val=""/>
      <w:lvlJc w:val="left"/>
      <w:pPr>
        <w:tabs>
          <w:tab w:val="num" w:pos="3600"/>
        </w:tabs>
        <w:ind w:left="3600" w:hanging="360"/>
      </w:pPr>
      <w:rPr>
        <w:rFonts w:ascii="Symbol" w:hAnsi="Symbol" w:hint="default"/>
        <w:sz w:val="20"/>
      </w:rPr>
    </w:lvl>
    <w:lvl w:ilvl="5" w:tplc="4A2A87CE" w:tentative="1">
      <w:start w:val="1"/>
      <w:numFmt w:val="bullet"/>
      <w:lvlText w:val=""/>
      <w:lvlJc w:val="left"/>
      <w:pPr>
        <w:tabs>
          <w:tab w:val="num" w:pos="4320"/>
        </w:tabs>
        <w:ind w:left="4320" w:hanging="360"/>
      </w:pPr>
      <w:rPr>
        <w:rFonts w:ascii="Symbol" w:hAnsi="Symbol" w:hint="default"/>
        <w:sz w:val="20"/>
      </w:rPr>
    </w:lvl>
    <w:lvl w:ilvl="6" w:tplc="5B9A892E" w:tentative="1">
      <w:start w:val="1"/>
      <w:numFmt w:val="bullet"/>
      <w:lvlText w:val=""/>
      <w:lvlJc w:val="left"/>
      <w:pPr>
        <w:tabs>
          <w:tab w:val="num" w:pos="5040"/>
        </w:tabs>
        <w:ind w:left="5040" w:hanging="360"/>
      </w:pPr>
      <w:rPr>
        <w:rFonts w:ascii="Symbol" w:hAnsi="Symbol" w:hint="default"/>
        <w:sz w:val="20"/>
      </w:rPr>
    </w:lvl>
    <w:lvl w:ilvl="7" w:tplc="47ACDE28" w:tentative="1">
      <w:start w:val="1"/>
      <w:numFmt w:val="bullet"/>
      <w:lvlText w:val=""/>
      <w:lvlJc w:val="left"/>
      <w:pPr>
        <w:tabs>
          <w:tab w:val="num" w:pos="5760"/>
        </w:tabs>
        <w:ind w:left="5760" w:hanging="360"/>
      </w:pPr>
      <w:rPr>
        <w:rFonts w:ascii="Symbol" w:hAnsi="Symbol" w:hint="default"/>
        <w:sz w:val="20"/>
      </w:rPr>
    </w:lvl>
    <w:lvl w:ilvl="8" w:tplc="5ED6B012" w:tentative="1">
      <w:start w:val="1"/>
      <w:numFmt w:val="bullet"/>
      <w:lvlText w:val=""/>
      <w:lvlJc w:val="left"/>
      <w:pPr>
        <w:tabs>
          <w:tab w:val="num" w:pos="6480"/>
        </w:tabs>
        <w:ind w:left="6480" w:hanging="360"/>
      </w:pPr>
      <w:rPr>
        <w:rFonts w:ascii="Symbol" w:hAnsi="Symbol" w:hint="default"/>
        <w:sz w:val="20"/>
      </w:rPr>
    </w:lvl>
  </w:abstractNum>
  <w:num w:numId="1" w16cid:durableId="69231585">
    <w:abstractNumId w:val="24"/>
  </w:num>
  <w:num w:numId="2" w16cid:durableId="950404462">
    <w:abstractNumId w:val="2"/>
  </w:num>
  <w:num w:numId="3" w16cid:durableId="614287066">
    <w:abstractNumId w:val="23"/>
  </w:num>
  <w:num w:numId="4" w16cid:durableId="2104565192">
    <w:abstractNumId w:val="9"/>
  </w:num>
  <w:num w:numId="5" w16cid:durableId="1316908739">
    <w:abstractNumId w:val="10"/>
  </w:num>
  <w:num w:numId="6" w16cid:durableId="362486931">
    <w:abstractNumId w:val="3"/>
  </w:num>
  <w:num w:numId="7" w16cid:durableId="1710185151">
    <w:abstractNumId w:val="29"/>
  </w:num>
  <w:num w:numId="8" w16cid:durableId="789711494">
    <w:abstractNumId w:val="20"/>
  </w:num>
  <w:num w:numId="9" w16cid:durableId="747579351">
    <w:abstractNumId w:val="27"/>
  </w:num>
  <w:num w:numId="10" w16cid:durableId="809401358">
    <w:abstractNumId w:val="19"/>
  </w:num>
  <w:num w:numId="11" w16cid:durableId="268707605">
    <w:abstractNumId w:val="15"/>
  </w:num>
  <w:num w:numId="12" w16cid:durableId="942030379">
    <w:abstractNumId w:val="8"/>
  </w:num>
  <w:num w:numId="13" w16cid:durableId="1313561212">
    <w:abstractNumId w:val="5"/>
  </w:num>
  <w:num w:numId="14" w16cid:durableId="971057769">
    <w:abstractNumId w:val="22"/>
  </w:num>
  <w:num w:numId="15" w16cid:durableId="2093894461">
    <w:abstractNumId w:val="25"/>
  </w:num>
  <w:num w:numId="16" w16cid:durableId="2075277291">
    <w:abstractNumId w:val="26"/>
  </w:num>
  <w:num w:numId="17" w16cid:durableId="792598558">
    <w:abstractNumId w:val="6"/>
  </w:num>
  <w:num w:numId="18" w16cid:durableId="1204638701">
    <w:abstractNumId w:val="4"/>
  </w:num>
  <w:num w:numId="19" w16cid:durableId="1219706260">
    <w:abstractNumId w:val="16"/>
  </w:num>
  <w:num w:numId="20" w16cid:durableId="32851692">
    <w:abstractNumId w:val="7"/>
  </w:num>
  <w:num w:numId="21" w16cid:durableId="906768612">
    <w:abstractNumId w:val="17"/>
  </w:num>
  <w:num w:numId="22" w16cid:durableId="1818716883">
    <w:abstractNumId w:val="11"/>
  </w:num>
  <w:num w:numId="23" w16cid:durableId="1129518257">
    <w:abstractNumId w:val="1"/>
  </w:num>
  <w:num w:numId="24" w16cid:durableId="872889116">
    <w:abstractNumId w:val="21"/>
  </w:num>
  <w:num w:numId="25" w16cid:durableId="707071933">
    <w:abstractNumId w:val="18"/>
  </w:num>
  <w:num w:numId="26" w16cid:durableId="145316150">
    <w:abstractNumId w:val="30"/>
  </w:num>
  <w:num w:numId="27" w16cid:durableId="89812111">
    <w:abstractNumId w:val="0"/>
  </w:num>
  <w:num w:numId="28" w16cid:durableId="275865387">
    <w:abstractNumId w:val="28"/>
  </w:num>
  <w:num w:numId="29" w16cid:durableId="469905437">
    <w:abstractNumId w:val="12"/>
  </w:num>
  <w:num w:numId="30" w16cid:durableId="2033653206">
    <w:abstractNumId w:val="13"/>
  </w:num>
  <w:num w:numId="31" w16cid:durableId="213224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71845"/>
    <w:rsid w:val="00072DA0"/>
    <w:rsid w:val="00087B4A"/>
    <w:rsid w:val="00091382"/>
    <w:rsid w:val="00093A35"/>
    <w:rsid w:val="000A5184"/>
    <w:rsid w:val="000B0619"/>
    <w:rsid w:val="000B61CA"/>
    <w:rsid w:val="000C0B0D"/>
    <w:rsid w:val="000C0D3F"/>
    <w:rsid w:val="000C1A4B"/>
    <w:rsid w:val="000E513B"/>
    <w:rsid w:val="000F7610"/>
    <w:rsid w:val="001061ED"/>
    <w:rsid w:val="00114ED7"/>
    <w:rsid w:val="001222B8"/>
    <w:rsid w:val="00140B0E"/>
    <w:rsid w:val="00142D20"/>
    <w:rsid w:val="001464D0"/>
    <w:rsid w:val="0017731E"/>
    <w:rsid w:val="001A5CA9"/>
    <w:rsid w:val="001A6765"/>
    <w:rsid w:val="001B2AC1"/>
    <w:rsid w:val="001B403A"/>
    <w:rsid w:val="00217980"/>
    <w:rsid w:val="00223BBD"/>
    <w:rsid w:val="00241064"/>
    <w:rsid w:val="00261698"/>
    <w:rsid w:val="00271662"/>
    <w:rsid w:val="0027404F"/>
    <w:rsid w:val="00293B83"/>
    <w:rsid w:val="002B091C"/>
    <w:rsid w:val="002B3C47"/>
    <w:rsid w:val="002C03BA"/>
    <w:rsid w:val="002C2CDD"/>
    <w:rsid w:val="002D45C6"/>
    <w:rsid w:val="002D45DA"/>
    <w:rsid w:val="002F03FA"/>
    <w:rsid w:val="002F34E2"/>
    <w:rsid w:val="00313166"/>
    <w:rsid w:val="00313E86"/>
    <w:rsid w:val="00333CD3"/>
    <w:rsid w:val="00340365"/>
    <w:rsid w:val="00342773"/>
    <w:rsid w:val="00342B64"/>
    <w:rsid w:val="00355524"/>
    <w:rsid w:val="00364079"/>
    <w:rsid w:val="0037174C"/>
    <w:rsid w:val="003878B4"/>
    <w:rsid w:val="00392874"/>
    <w:rsid w:val="003A4375"/>
    <w:rsid w:val="003A6259"/>
    <w:rsid w:val="003A7086"/>
    <w:rsid w:val="003C5528"/>
    <w:rsid w:val="003F3A39"/>
    <w:rsid w:val="003F7D37"/>
    <w:rsid w:val="0040145B"/>
    <w:rsid w:val="004077FB"/>
    <w:rsid w:val="00414BDD"/>
    <w:rsid w:val="00424DD9"/>
    <w:rsid w:val="0046104A"/>
    <w:rsid w:val="004717C5"/>
    <w:rsid w:val="004844B2"/>
    <w:rsid w:val="004856B6"/>
    <w:rsid w:val="004A19BD"/>
    <w:rsid w:val="004C1E15"/>
    <w:rsid w:val="004D056B"/>
    <w:rsid w:val="004D7FC2"/>
    <w:rsid w:val="004E7DAE"/>
    <w:rsid w:val="004F2966"/>
    <w:rsid w:val="004F3C18"/>
    <w:rsid w:val="004F3EE2"/>
    <w:rsid w:val="00506D9E"/>
    <w:rsid w:val="005153A7"/>
    <w:rsid w:val="00520F38"/>
    <w:rsid w:val="00523479"/>
    <w:rsid w:val="005315FA"/>
    <w:rsid w:val="00532027"/>
    <w:rsid w:val="00536D97"/>
    <w:rsid w:val="00536E8A"/>
    <w:rsid w:val="00543DB7"/>
    <w:rsid w:val="0055612C"/>
    <w:rsid w:val="005729B0"/>
    <w:rsid w:val="00572CE1"/>
    <w:rsid w:val="005735F4"/>
    <w:rsid w:val="005A29C7"/>
    <w:rsid w:val="005A6734"/>
    <w:rsid w:val="005B3C08"/>
    <w:rsid w:val="005D2707"/>
    <w:rsid w:val="005D3397"/>
    <w:rsid w:val="00601BCF"/>
    <w:rsid w:val="00604B97"/>
    <w:rsid w:val="00625AEB"/>
    <w:rsid w:val="006306CC"/>
    <w:rsid w:val="00641630"/>
    <w:rsid w:val="00642FA8"/>
    <w:rsid w:val="00663CB2"/>
    <w:rsid w:val="006641E5"/>
    <w:rsid w:val="00677D05"/>
    <w:rsid w:val="00684488"/>
    <w:rsid w:val="006A3CE7"/>
    <w:rsid w:val="006B5CA2"/>
    <w:rsid w:val="006C2847"/>
    <w:rsid w:val="006C4C50"/>
    <w:rsid w:val="006D76B1"/>
    <w:rsid w:val="0070617C"/>
    <w:rsid w:val="00706277"/>
    <w:rsid w:val="007110C9"/>
    <w:rsid w:val="00713050"/>
    <w:rsid w:val="00716E50"/>
    <w:rsid w:val="00734490"/>
    <w:rsid w:val="00741125"/>
    <w:rsid w:val="00746F7F"/>
    <w:rsid w:val="007569C1"/>
    <w:rsid w:val="00757152"/>
    <w:rsid w:val="00763832"/>
    <w:rsid w:val="0076414B"/>
    <w:rsid w:val="00776660"/>
    <w:rsid w:val="007A0D35"/>
    <w:rsid w:val="007D2696"/>
    <w:rsid w:val="007F1D0A"/>
    <w:rsid w:val="0080072B"/>
    <w:rsid w:val="00801CE7"/>
    <w:rsid w:val="00811117"/>
    <w:rsid w:val="0082066F"/>
    <w:rsid w:val="00825DB8"/>
    <w:rsid w:val="00841146"/>
    <w:rsid w:val="00842327"/>
    <w:rsid w:val="00846B0B"/>
    <w:rsid w:val="00865A12"/>
    <w:rsid w:val="00872764"/>
    <w:rsid w:val="0088504C"/>
    <w:rsid w:val="0089337B"/>
    <w:rsid w:val="0089382B"/>
    <w:rsid w:val="008943BA"/>
    <w:rsid w:val="008A1907"/>
    <w:rsid w:val="008B2DC8"/>
    <w:rsid w:val="008B572A"/>
    <w:rsid w:val="008C1810"/>
    <w:rsid w:val="008C6BCA"/>
    <w:rsid w:val="008C7B50"/>
    <w:rsid w:val="008E7E40"/>
    <w:rsid w:val="00936173"/>
    <w:rsid w:val="009429D7"/>
    <w:rsid w:val="00961B1E"/>
    <w:rsid w:val="009678FE"/>
    <w:rsid w:val="00970FDE"/>
    <w:rsid w:val="00971F06"/>
    <w:rsid w:val="009A0924"/>
    <w:rsid w:val="009B3C40"/>
    <w:rsid w:val="009B4D37"/>
    <w:rsid w:val="009E11FD"/>
    <w:rsid w:val="009F3B49"/>
    <w:rsid w:val="009F6424"/>
    <w:rsid w:val="00A000EC"/>
    <w:rsid w:val="00A0642E"/>
    <w:rsid w:val="00A232AA"/>
    <w:rsid w:val="00A3118E"/>
    <w:rsid w:val="00A42540"/>
    <w:rsid w:val="00A50939"/>
    <w:rsid w:val="00A512ED"/>
    <w:rsid w:val="00A6439D"/>
    <w:rsid w:val="00A8402C"/>
    <w:rsid w:val="00AA0453"/>
    <w:rsid w:val="00AA209C"/>
    <w:rsid w:val="00AA6A40"/>
    <w:rsid w:val="00AC4520"/>
    <w:rsid w:val="00B0661C"/>
    <w:rsid w:val="00B14A06"/>
    <w:rsid w:val="00B25FD8"/>
    <w:rsid w:val="00B34070"/>
    <w:rsid w:val="00B5664D"/>
    <w:rsid w:val="00B66375"/>
    <w:rsid w:val="00BA1046"/>
    <w:rsid w:val="00BA5B40"/>
    <w:rsid w:val="00BB793F"/>
    <w:rsid w:val="00BC0EF2"/>
    <w:rsid w:val="00BD0206"/>
    <w:rsid w:val="00BE19EB"/>
    <w:rsid w:val="00BF2B9A"/>
    <w:rsid w:val="00C2098A"/>
    <w:rsid w:val="00C325B8"/>
    <w:rsid w:val="00C41EEC"/>
    <w:rsid w:val="00C5444A"/>
    <w:rsid w:val="00C612DA"/>
    <w:rsid w:val="00C61899"/>
    <w:rsid w:val="00C7741E"/>
    <w:rsid w:val="00C826B8"/>
    <w:rsid w:val="00C865B1"/>
    <w:rsid w:val="00C875AB"/>
    <w:rsid w:val="00CA3DF1"/>
    <w:rsid w:val="00CA4581"/>
    <w:rsid w:val="00CD585C"/>
    <w:rsid w:val="00CE09E5"/>
    <w:rsid w:val="00CE0E18"/>
    <w:rsid w:val="00CE18D5"/>
    <w:rsid w:val="00D00B60"/>
    <w:rsid w:val="00D04109"/>
    <w:rsid w:val="00D0580E"/>
    <w:rsid w:val="00D16252"/>
    <w:rsid w:val="00D32988"/>
    <w:rsid w:val="00D47D95"/>
    <w:rsid w:val="00D85A05"/>
    <w:rsid w:val="00DA0E29"/>
    <w:rsid w:val="00DA39F5"/>
    <w:rsid w:val="00DB13D1"/>
    <w:rsid w:val="00DB13E6"/>
    <w:rsid w:val="00DC69D7"/>
    <w:rsid w:val="00DD6416"/>
    <w:rsid w:val="00DF4E0A"/>
    <w:rsid w:val="00E02DCD"/>
    <w:rsid w:val="00E12C60"/>
    <w:rsid w:val="00E216D6"/>
    <w:rsid w:val="00E22E87"/>
    <w:rsid w:val="00E240C4"/>
    <w:rsid w:val="00E461F5"/>
    <w:rsid w:val="00E4632A"/>
    <w:rsid w:val="00E56AC2"/>
    <w:rsid w:val="00E57630"/>
    <w:rsid w:val="00E62AD7"/>
    <w:rsid w:val="00E806D1"/>
    <w:rsid w:val="00E86C2B"/>
    <w:rsid w:val="00ED0B3B"/>
    <w:rsid w:val="00ED1300"/>
    <w:rsid w:val="00EE5D8C"/>
    <w:rsid w:val="00EF0A1B"/>
    <w:rsid w:val="00EF2910"/>
    <w:rsid w:val="00EF2B37"/>
    <w:rsid w:val="00EF7CC9"/>
    <w:rsid w:val="00F066C0"/>
    <w:rsid w:val="00F207C0"/>
    <w:rsid w:val="00F20AE5"/>
    <w:rsid w:val="00F24C20"/>
    <w:rsid w:val="00F408DB"/>
    <w:rsid w:val="00F645C7"/>
    <w:rsid w:val="00FA552D"/>
    <w:rsid w:val="00FB1696"/>
    <w:rsid w:val="00FE1F10"/>
    <w:rsid w:val="00FE5722"/>
    <w:rsid w:val="00FF3098"/>
    <w:rsid w:val="00FF4243"/>
    <w:rsid w:val="04E1B875"/>
    <w:rsid w:val="0FD754D1"/>
    <w:rsid w:val="11010B39"/>
    <w:rsid w:val="1365FEF7"/>
    <w:rsid w:val="16127FBF"/>
    <w:rsid w:val="1D0E60BE"/>
    <w:rsid w:val="1E7578E8"/>
    <w:rsid w:val="20F5FC74"/>
    <w:rsid w:val="2D5FE519"/>
    <w:rsid w:val="45E97187"/>
    <w:rsid w:val="625BB35A"/>
    <w:rsid w:val="649F8949"/>
    <w:rsid w:val="6CE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01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01BCF"/>
  </w:style>
  <w:style w:type="character" w:customStyle="1" w:styleId="eop">
    <w:name w:val="eop"/>
    <w:basedOn w:val="DefaultParagraphFont"/>
    <w:rsid w:val="0060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0135">
      <w:bodyDiv w:val="1"/>
      <w:marLeft w:val="0"/>
      <w:marRight w:val="0"/>
      <w:marTop w:val="0"/>
      <w:marBottom w:val="0"/>
      <w:divBdr>
        <w:top w:val="none" w:sz="0" w:space="0" w:color="auto"/>
        <w:left w:val="none" w:sz="0" w:space="0" w:color="auto"/>
        <w:bottom w:val="none" w:sz="0" w:space="0" w:color="auto"/>
        <w:right w:val="none" w:sz="0" w:space="0" w:color="auto"/>
      </w:divBdr>
    </w:div>
    <w:div w:id="471753392">
      <w:bodyDiv w:val="1"/>
      <w:marLeft w:val="0"/>
      <w:marRight w:val="0"/>
      <w:marTop w:val="0"/>
      <w:marBottom w:val="0"/>
      <w:divBdr>
        <w:top w:val="none" w:sz="0" w:space="0" w:color="auto"/>
        <w:left w:val="none" w:sz="0" w:space="0" w:color="auto"/>
        <w:bottom w:val="none" w:sz="0" w:space="0" w:color="auto"/>
        <w:right w:val="none" w:sz="0" w:space="0" w:color="auto"/>
      </w:divBdr>
    </w:div>
    <w:div w:id="965815066">
      <w:bodyDiv w:val="1"/>
      <w:marLeft w:val="0"/>
      <w:marRight w:val="0"/>
      <w:marTop w:val="0"/>
      <w:marBottom w:val="0"/>
      <w:divBdr>
        <w:top w:val="none" w:sz="0" w:space="0" w:color="auto"/>
        <w:left w:val="none" w:sz="0" w:space="0" w:color="auto"/>
        <w:bottom w:val="none" w:sz="0" w:space="0" w:color="auto"/>
        <w:right w:val="none" w:sz="0" w:space="0" w:color="auto"/>
      </w:divBdr>
    </w:div>
    <w:div w:id="979727922">
      <w:bodyDiv w:val="1"/>
      <w:marLeft w:val="0"/>
      <w:marRight w:val="0"/>
      <w:marTop w:val="0"/>
      <w:marBottom w:val="0"/>
      <w:divBdr>
        <w:top w:val="none" w:sz="0" w:space="0" w:color="auto"/>
        <w:left w:val="none" w:sz="0" w:space="0" w:color="auto"/>
        <w:bottom w:val="none" w:sz="0" w:space="0" w:color="auto"/>
        <w:right w:val="none" w:sz="0" w:space="0" w:color="auto"/>
      </w:divBdr>
      <w:divsChild>
        <w:div w:id="1934392620">
          <w:marLeft w:val="0"/>
          <w:marRight w:val="0"/>
          <w:marTop w:val="0"/>
          <w:marBottom w:val="0"/>
          <w:divBdr>
            <w:top w:val="none" w:sz="0" w:space="0" w:color="auto"/>
            <w:left w:val="none" w:sz="0" w:space="0" w:color="auto"/>
            <w:bottom w:val="none" w:sz="0" w:space="0" w:color="auto"/>
            <w:right w:val="none" w:sz="0" w:space="0" w:color="auto"/>
          </w:divBdr>
        </w:div>
      </w:divsChild>
    </w:div>
    <w:div w:id="982779181">
      <w:bodyDiv w:val="1"/>
      <w:marLeft w:val="0"/>
      <w:marRight w:val="0"/>
      <w:marTop w:val="0"/>
      <w:marBottom w:val="0"/>
      <w:divBdr>
        <w:top w:val="none" w:sz="0" w:space="0" w:color="auto"/>
        <w:left w:val="none" w:sz="0" w:space="0" w:color="auto"/>
        <w:bottom w:val="none" w:sz="0" w:space="0" w:color="auto"/>
        <w:right w:val="none" w:sz="0" w:space="0" w:color="auto"/>
      </w:divBdr>
    </w:div>
    <w:div w:id="1522668738">
      <w:bodyDiv w:val="1"/>
      <w:marLeft w:val="0"/>
      <w:marRight w:val="0"/>
      <w:marTop w:val="0"/>
      <w:marBottom w:val="0"/>
      <w:divBdr>
        <w:top w:val="none" w:sz="0" w:space="0" w:color="auto"/>
        <w:left w:val="none" w:sz="0" w:space="0" w:color="auto"/>
        <w:bottom w:val="none" w:sz="0" w:space="0" w:color="auto"/>
        <w:right w:val="none" w:sz="0" w:space="0" w:color="auto"/>
      </w:divBdr>
    </w:div>
    <w:div w:id="1778912202">
      <w:bodyDiv w:val="1"/>
      <w:marLeft w:val="0"/>
      <w:marRight w:val="0"/>
      <w:marTop w:val="0"/>
      <w:marBottom w:val="0"/>
      <w:divBdr>
        <w:top w:val="none" w:sz="0" w:space="0" w:color="auto"/>
        <w:left w:val="none" w:sz="0" w:space="0" w:color="auto"/>
        <w:bottom w:val="none" w:sz="0" w:space="0" w:color="auto"/>
        <w:right w:val="none" w:sz="0" w:space="0" w:color="auto"/>
      </w:divBdr>
    </w:div>
    <w:div w:id="2026246548">
      <w:bodyDiv w:val="1"/>
      <w:marLeft w:val="0"/>
      <w:marRight w:val="0"/>
      <w:marTop w:val="0"/>
      <w:marBottom w:val="0"/>
      <w:divBdr>
        <w:top w:val="none" w:sz="0" w:space="0" w:color="auto"/>
        <w:left w:val="none" w:sz="0" w:space="0" w:color="auto"/>
        <w:bottom w:val="none" w:sz="0" w:space="0" w:color="auto"/>
        <w:right w:val="none" w:sz="0" w:space="0" w:color="auto"/>
      </w:divBdr>
    </w:div>
    <w:div w:id="21028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TypoWriter">
    <w:altName w:val="Calibri"/>
    <w:charset w:val="00"/>
    <w:family w:val="auto"/>
    <w:pitch w:val="variable"/>
    <w:sig w:usb0="800000E7" w:usb1="5000644F"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4844B2"/>
    <w:rsid w:val="005161FA"/>
    <w:rsid w:val="00650990"/>
    <w:rsid w:val="007B05C5"/>
    <w:rsid w:val="00844106"/>
    <w:rsid w:val="009D7B85"/>
    <w:rsid w:val="00BF1FF1"/>
    <w:rsid w:val="00DE6C79"/>
    <w:rsid w:val="00EA3D3F"/>
    <w:rsid w:val="00F16B33"/>
    <w:rsid w:val="00F20364"/>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2" ma:contentTypeDescription="Create a new document." ma:contentTypeScope="" ma:versionID="2b630ad5d7269b017ebde92435cabf7b">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c2ee483771fb04f702520aabbd55eae1"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package xmlns="3bf897b7-cdad-4e3a-912e-6ebf907a3f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0C6AA-0774-47AE-A843-5BC6C9644FEA}">
  <ds:schemaRefs>
    <ds:schemaRef ds:uri="http://schemas.openxmlformats.org/officeDocument/2006/bibliography"/>
  </ds:schemaRefs>
</ds:datastoreItem>
</file>

<file path=customXml/itemProps2.xml><?xml version="1.0" encoding="utf-8"?>
<ds:datastoreItem xmlns:ds="http://schemas.openxmlformats.org/officeDocument/2006/customXml" ds:itemID="{9AB9270E-A273-4C25-A701-B0859416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451-E4EB-4B36-87F5-C64057748F6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7987a6eb-8586-4fa0-93dd-892f378a661e"/>
    <ds:schemaRef ds:uri="3bf897b7-cdad-4e3a-912e-6ebf907a3fb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223E4C-81A1-4727-B1EC-9C6BE16BF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568</Words>
  <Characters>3228</Characters>
  <Application>Microsoft Office Word</Application>
  <DocSecurity>0</DocSecurity>
  <Lines>134</Lines>
  <Paragraphs>66</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Quality assurance Auditor</dc:creator>
  <cp:keywords/>
  <dc:description/>
  <cp:lastModifiedBy>Mark Adams</cp:lastModifiedBy>
  <cp:revision>19</cp:revision>
  <cp:lastPrinted>2019-05-20T13:38:00Z</cp:lastPrinted>
  <dcterms:created xsi:type="dcterms:W3CDTF">2020-11-02T17:52:00Z</dcterms:created>
  <dcterms:modified xsi:type="dcterms:W3CDTF">2025-12-15T13:12:00Z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